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26869" w14:textId="77777777" w:rsidR="0039413A" w:rsidRPr="00CC74C2" w:rsidRDefault="0039413A" w:rsidP="0039413A">
      <w:pPr>
        <w:ind w:left="5580"/>
        <w:jc w:val="both"/>
        <w:rPr>
          <w:lang w:val="ru-RU"/>
        </w:rPr>
      </w:pPr>
    </w:p>
    <w:p w14:paraId="002C53B9" w14:textId="77777777" w:rsidR="0039413A" w:rsidRDefault="0039413A" w:rsidP="0039413A">
      <w:pPr>
        <w:jc w:val="center"/>
        <w:rPr>
          <w:b/>
          <w:bCs/>
        </w:rPr>
      </w:pPr>
      <w:r>
        <w:rPr>
          <w:b/>
          <w:bCs/>
        </w:rPr>
        <w:t xml:space="preserve">Звіт завідувача кафедри </w:t>
      </w:r>
      <w:r w:rsidRPr="001F6D24">
        <w:rPr>
          <w:b/>
          <w:bCs/>
          <w:u w:val="single"/>
        </w:rPr>
        <w:t>англійської філології</w:t>
      </w:r>
    </w:p>
    <w:p w14:paraId="3F948FF0" w14:textId="77777777" w:rsidR="0039413A" w:rsidRDefault="0039413A" w:rsidP="0039413A">
      <w:pPr>
        <w:jc w:val="center"/>
        <w:rPr>
          <w:b/>
          <w:bCs/>
        </w:rPr>
      </w:pPr>
      <w:r>
        <w:rPr>
          <w:b/>
          <w:bCs/>
        </w:rPr>
        <w:t xml:space="preserve"> факультету </w:t>
      </w:r>
      <w:r w:rsidRPr="001F6D24">
        <w:rPr>
          <w:b/>
          <w:bCs/>
          <w:u w:val="single"/>
        </w:rPr>
        <w:t>іноземних мов</w:t>
      </w:r>
    </w:p>
    <w:p w14:paraId="4162B8B7" w14:textId="3DD2A39C" w:rsidR="0039413A" w:rsidRPr="001F6D24" w:rsidRDefault="0039413A" w:rsidP="0039413A">
      <w:pPr>
        <w:jc w:val="center"/>
        <w:rPr>
          <w:b/>
          <w:bCs/>
          <w:u w:val="single"/>
        </w:rPr>
      </w:pPr>
      <w:r>
        <w:rPr>
          <w:b/>
          <w:bCs/>
          <w:u w:val="single"/>
        </w:rPr>
        <w:t>д.ф.н., проф.</w:t>
      </w:r>
      <w:r w:rsidRPr="00C336C5">
        <w:rPr>
          <w:b/>
          <w:bCs/>
          <w:u w:val="single"/>
        </w:rPr>
        <w:t xml:space="preserve"> </w:t>
      </w:r>
      <w:r w:rsidRPr="001F6D24">
        <w:rPr>
          <w:b/>
          <w:bCs/>
          <w:u w:val="single"/>
        </w:rPr>
        <w:t>Самохін</w:t>
      </w:r>
      <w:r w:rsidR="000310BE">
        <w:rPr>
          <w:b/>
          <w:bCs/>
          <w:u w:val="single"/>
        </w:rPr>
        <w:t>ої</w:t>
      </w:r>
      <w:r w:rsidRPr="001F6D24">
        <w:rPr>
          <w:b/>
          <w:bCs/>
          <w:u w:val="single"/>
        </w:rPr>
        <w:t xml:space="preserve"> Вікторі</w:t>
      </w:r>
      <w:r w:rsidR="000310BE">
        <w:rPr>
          <w:b/>
          <w:bCs/>
          <w:u w:val="single"/>
        </w:rPr>
        <w:t>ї</w:t>
      </w:r>
      <w:r w:rsidRPr="001F6D24">
        <w:rPr>
          <w:b/>
          <w:bCs/>
          <w:u w:val="single"/>
        </w:rPr>
        <w:t xml:space="preserve"> Опанасівн</w:t>
      </w:r>
      <w:r w:rsidR="000310BE">
        <w:rPr>
          <w:b/>
          <w:bCs/>
          <w:u w:val="single"/>
        </w:rPr>
        <w:t>и</w:t>
      </w:r>
    </w:p>
    <w:p w14:paraId="03551422" w14:textId="77777777" w:rsidR="0039413A" w:rsidRDefault="0039413A" w:rsidP="0039413A">
      <w:pPr>
        <w:jc w:val="center"/>
        <w:rPr>
          <w:sz w:val="16"/>
          <w:szCs w:val="16"/>
        </w:rPr>
      </w:pPr>
      <w:r>
        <w:rPr>
          <w:sz w:val="16"/>
          <w:szCs w:val="16"/>
        </w:rPr>
        <w:t>прізвище, ім’я та по батькові, науковий ступінь, вчене звання</w:t>
      </w:r>
    </w:p>
    <w:p w14:paraId="71F2130C" w14:textId="77777777" w:rsidR="0039413A" w:rsidRDefault="0039413A" w:rsidP="0039413A">
      <w:pPr>
        <w:jc w:val="center"/>
        <w:rPr>
          <w:b/>
          <w:bCs/>
        </w:rPr>
      </w:pPr>
    </w:p>
    <w:p w14:paraId="6ED1A420" w14:textId="7A7C383E" w:rsidR="0039413A" w:rsidRDefault="0039413A" w:rsidP="0039413A">
      <w:pPr>
        <w:jc w:val="center"/>
        <w:rPr>
          <w:b/>
          <w:bCs/>
        </w:rPr>
      </w:pPr>
      <w:r>
        <w:rPr>
          <w:b/>
          <w:bCs/>
        </w:rPr>
        <w:t xml:space="preserve">про роботу кафедри в </w:t>
      </w:r>
      <w:r w:rsidR="008B558F">
        <w:rPr>
          <w:b/>
          <w:bCs/>
        </w:rPr>
        <w:t>2020/2021</w:t>
      </w:r>
      <w:r>
        <w:rPr>
          <w:b/>
          <w:bCs/>
        </w:rPr>
        <w:t xml:space="preserve"> навчальному році</w:t>
      </w:r>
    </w:p>
    <w:p w14:paraId="7B925EA0" w14:textId="77777777" w:rsidR="0039413A" w:rsidRDefault="0039413A" w:rsidP="0039413A">
      <w:pPr>
        <w:jc w:val="center"/>
        <w:rPr>
          <w:b/>
          <w:bCs/>
        </w:rPr>
      </w:pPr>
    </w:p>
    <w:p w14:paraId="39451BD5" w14:textId="77777777" w:rsidR="0039413A" w:rsidRPr="0086411B" w:rsidRDefault="0039413A" w:rsidP="0039413A">
      <w:pPr>
        <w:jc w:val="both"/>
        <w:rPr>
          <w:b/>
          <w:bCs/>
        </w:rPr>
      </w:pPr>
      <w:r w:rsidRPr="0086411B">
        <w:rPr>
          <w:b/>
          <w:bCs/>
        </w:rPr>
        <w:t>1. Робота з кадрами</w:t>
      </w:r>
    </w:p>
    <w:p w14:paraId="2B499006" w14:textId="61D254B1" w:rsidR="0039413A" w:rsidRPr="0086411B" w:rsidRDefault="0039413A" w:rsidP="0039413A">
      <w:pPr>
        <w:jc w:val="both"/>
      </w:pPr>
      <w:r w:rsidRPr="0086411B">
        <w:t xml:space="preserve">1.1. Склад кафедри (кількість осіб та ставок): </w:t>
      </w:r>
      <w:r w:rsidR="008B558F">
        <w:rPr>
          <w:lang w:val="ru-RU"/>
        </w:rPr>
        <w:t>27</w:t>
      </w:r>
      <w:r w:rsidRPr="0086411B">
        <w:t xml:space="preserve"> осіб, кількість ставок на кафедрі – 2</w:t>
      </w:r>
      <w:r w:rsidR="008B558F">
        <w:rPr>
          <w:lang w:val="ru-RU"/>
        </w:rPr>
        <w:t>2</w:t>
      </w:r>
      <w:r w:rsidRPr="0086411B">
        <w:rPr>
          <w:lang w:val="ru-RU"/>
        </w:rPr>
        <w:t>,</w:t>
      </w:r>
      <w:r w:rsidR="008B558F">
        <w:rPr>
          <w:lang w:val="ru-RU"/>
        </w:rPr>
        <w:t>7</w:t>
      </w:r>
      <w:r w:rsidRPr="0086411B">
        <w:rPr>
          <w:lang w:val="ru-RU"/>
        </w:rPr>
        <w:t>5</w:t>
      </w:r>
      <w:r w:rsidRPr="0086411B">
        <w:t xml:space="preserve"> на перший семестр навчального року, </w:t>
      </w:r>
      <w:r w:rsidR="008B558F">
        <w:rPr>
          <w:lang w:val="ru-RU"/>
        </w:rPr>
        <w:t>22,75</w:t>
      </w:r>
      <w:r w:rsidRPr="0086411B">
        <w:t xml:space="preserve"> </w:t>
      </w:r>
      <w:r w:rsidRPr="0086411B">
        <w:softHyphen/>
        <w:t xml:space="preserve">– з другого семестру навчального року з них </w:t>
      </w:r>
      <w:r w:rsidRPr="0086411B">
        <w:rPr>
          <w:lang w:val="ru-RU"/>
        </w:rPr>
        <w:t>11,5</w:t>
      </w:r>
      <w:r w:rsidRPr="0086411B">
        <w:rPr>
          <w:i/>
        </w:rPr>
        <w:t xml:space="preserve"> </w:t>
      </w:r>
      <w:r w:rsidRPr="0086411B">
        <w:t xml:space="preserve">(загальний фонд) і </w:t>
      </w:r>
      <w:r w:rsidR="008B558F">
        <w:rPr>
          <w:lang w:val="ru-RU"/>
        </w:rPr>
        <w:t>11,25</w:t>
      </w:r>
      <w:r w:rsidRPr="0086411B">
        <w:rPr>
          <w:lang w:val="ru-RU"/>
        </w:rPr>
        <w:t xml:space="preserve"> </w:t>
      </w:r>
      <w:r w:rsidRPr="0086411B">
        <w:t xml:space="preserve">(спецфонд). Загальна кількість науково-педагогічних працівників –  </w:t>
      </w:r>
      <w:r w:rsidR="008B558F">
        <w:t>27</w:t>
      </w:r>
      <w:r w:rsidRPr="0086411B">
        <w:t xml:space="preserve"> осіб. Кількість докторів наук, професорів –  5 осіб. Кількість кандидатів наук, доцентів –1</w:t>
      </w:r>
      <w:r w:rsidR="00745674">
        <w:rPr>
          <w:lang w:val="ru-RU"/>
        </w:rPr>
        <w:t xml:space="preserve">2 </w:t>
      </w:r>
      <w:r w:rsidRPr="0086411B">
        <w:t>осіб. Кількість кандидатів наук – 1</w:t>
      </w:r>
      <w:r w:rsidR="00745674">
        <w:rPr>
          <w:lang w:val="ru-RU"/>
        </w:rPr>
        <w:t>4</w:t>
      </w:r>
      <w:r w:rsidRPr="0086411B">
        <w:t xml:space="preserve">. Кількість доцентів без наукового ступеня – немає. Кількість аспірантів, докторантів – </w:t>
      </w:r>
      <w:r w:rsidR="00745674">
        <w:t>7</w:t>
      </w:r>
      <w:r w:rsidRPr="0086411B">
        <w:t xml:space="preserve"> (</w:t>
      </w:r>
      <w:r w:rsidR="00D909A8" w:rsidRPr="0086411B">
        <w:t xml:space="preserve">Полтаран О.О., </w:t>
      </w:r>
      <w:r w:rsidRPr="0086411B">
        <w:t xml:space="preserve">Івченко Н.С., Побережний  Д.О., Верменич Я.В., </w:t>
      </w:r>
      <w:proofErr w:type="spellStart"/>
      <w:r w:rsidRPr="0086411B">
        <w:t>Шуваєва</w:t>
      </w:r>
      <w:proofErr w:type="spellEnd"/>
      <w:r w:rsidRPr="0086411B">
        <w:t xml:space="preserve"> А.О., </w:t>
      </w:r>
      <w:proofErr w:type="spellStart"/>
      <w:r w:rsidRPr="0086411B">
        <w:t>Беляєва</w:t>
      </w:r>
      <w:proofErr w:type="spellEnd"/>
      <w:r w:rsidRPr="0086411B">
        <w:t xml:space="preserve"> О.</w:t>
      </w:r>
      <w:r w:rsidR="00D909A8" w:rsidRPr="0086411B">
        <w:t xml:space="preserve">, </w:t>
      </w:r>
      <w:r w:rsidR="00745674">
        <w:t xml:space="preserve">Чеботарьова </w:t>
      </w:r>
      <w:r w:rsidR="00D909A8" w:rsidRPr="0086411B">
        <w:t>А.</w:t>
      </w:r>
      <w:r w:rsidR="00745674">
        <w:t xml:space="preserve"> </w:t>
      </w:r>
      <w:r w:rsidR="00D909A8" w:rsidRPr="0086411B">
        <w:t>О.</w:t>
      </w:r>
      <w:r w:rsidRPr="0086411B">
        <w:t>).</w:t>
      </w:r>
    </w:p>
    <w:p w14:paraId="40270142" w14:textId="77777777" w:rsidR="0039413A" w:rsidRPr="0086411B" w:rsidRDefault="0039413A" w:rsidP="0039413A">
      <w:pPr>
        <w:jc w:val="both"/>
      </w:pPr>
    </w:p>
    <w:p w14:paraId="33681AF7" w14:textId="77777777" w:rsidR="0039413A" w:rsidRPr="0086411B" w:rsidRDefault="0039413A" w:rsidP="0039413A">
      <w:pPr>
        <w:jc w:val="both"/>
      </w:pPr>
      <w:r w:rsidRPr="0086411B">
        <w:t>1.2. Захист дисертацій, робота з аспірантами та докторантами.</w:t>
      </w:r>
    </w:p>
    <w:p w14:paraId="3BDF5557" w14:textId="719558BA" w:rsidR="0039413A" w:rsidRPr="0086411B" w:rsidRDefault="0039413A" w:rsidP="0039413A">
      <w:pPr>
        <w:jc w:val="both"/>
      </w:pPr>
      <w:r w:rsidRPr="0086411B">
        <w:t>У 20</w:t>
      </w:r>
      <w:r w:rsidR="00745674">
        <w:t>20</w:t>
      </w:r>
      <w:r w:rsidRPr="0086411B">
        <w:t>-20</w:t>
      </w:r>
      <w:r w:rsidR="00D909A8" w:rsidRPr="0086411B">
        <w:rPr>
          <w:lang w:val="ru-RU"/>
        </w:rPr>
        <w:t>2</w:t>
      </w:r>
      <w:r w:rsidR="00745674">
        <w:rPr>
          <w:lang w:val="ru-RU"/>
        </w:rPr>
        <w:t>1</w:t>
      </w:r>
      <w:r w:rsidRPr="0086411B">
        <w:t xml:space="preserve"> навчальному році – на кафедрі навчаються </w:t>
      </w:r>
      <w:r w:rsidR="00745674">
        <w:rPr>
          <w:lang w:val="ru-RU"/>
        </w:rPr>
        <w:t>7</w:t>
      </w:r>
      <w:r w:rsidRPr="0086411B">
        <w:t xml:space="preserve"> аспірантів: </w:t>
      </w:r>
      <w:r w:rsidR="00FC1C4D" w:rsidRPr="0086411B">
        <w:t>Полтаран О.О.</w:t>
      </w:r>
      <w:r w:rsidR="00FC1C4D" w:rsidRPr="0086411B">
        <w:rPr>
          <w:lang w:val="ru-RU"/>
        </w:rPr>
        <w:t xml:space="preserve">, </w:t>
      </w:r>
      <w:r w:rsidR="00FC1C4D" w:rsidRPr="0086411B">
        <w:t>Івченко</w:t>
      </w:r>
      <w:r w:rsidR="00FC1C4D" w:rsidRPr="0086411B">
        <w:rPr>
          <w:lang w:val="ru-RU"/>
        </w:rPr>
        <w:t> </w:t>
      </w:r>
      <w:r w:rsidRPr="0086411B">
        <w:t>Н.С.</w:t>
      </w:r>
      <w:r w:rsidR="00D909A8" w:rsidRPr="0086411B">
        <w:rPr>
          <w:lang w:val="ru-RU"/>
        </w:rPr>
        <w:t xml:space="preserve">, </w:t>
      </w:r>
      <w:proofErr w:type="spellStart"/>
      <w:r w:rsidR="00925999" w:rsidRPr="0086411B">
        <w:t>Беляєва</w:t>
      </w:r>
      <w:proofErr w:type="spellEnd"/>
      <w:r w:rsidR="00925999" w:rsidRPr="0086411B">
        <w:t xml:space="preserve"> О.</w:t>
      </w:r>
      <w:r w:rsidR="00925999" w:rsidRPr="0086411B">
        <w:rPr>
          <w:lang w:val="ru-RU"/>
        </w:rPr>
        <w:t>Ю.</w:t>
      </w:r>
      <w:r w:rsidR="00925999" w:rsidRPr="0086411B">
        <w:t xml:space="preserve"> </w:t>
      </w:r>
      <w:r w:rsidRPr="0086411B">
        <w:t>(науковий керівник проф. Самохіна В.О.); Ве</w:t>
      </w:r>
      <w:r w:rsidR="00FC1C4D" w:rsidRPr="0086411B">
        <w:t>рменич</w:t>
      </w:r>
      <w:r w:rsidR="00FC1C4D" w:rsidRPr="0086411B">
        <w:rPr>
          <w:lang w:val="ru-RU"/>
        </w:rPr>
        <w:t> </w:t>
      </w:r>
      <w:r w:rsidRPr="0086411B">
        <w:t>Я.В., Побережний Д.О.</w:t>
      </w:r>
      <w:r w:rsidR="00925999" w:rsidRPr="0086411B">
        <w:t>,</w:t>
      </w:r>
      <w:r w:rsidRPr="0086411B">
        <w:t xml:space="preserve"> </w:t>
      </w:r>
      <w:proofErr w:type="spellStart"/>
      <w:r w:rsidR="00925999" w:rsidRPr="0086411B">
        <w:t>Шуваєва</w:t>
      </w:r>
      <w:proofErr w:type="spellEnd"/>
      <w:r w:rsidR="00925999" w:rsidRPr="0086411B">
        <w:t xml:space="preserve"> А.О. </w:t>
      </w:r>
      <w:r w:rsidRPr="0086411B">
        <w:t>(науковий керівник проф. Морозова О.І.)</w:t>
      </w:r>
      <w:r w:rsidR="00D909A8" w:rsidRPr="0086411B">
        <w:t>;</w:t>
      </w:r>
      <w:r w:rsidRPr="0086411B">
        <w:t xml:space="preserve"> </w:t>
      </w:r>
      <w:r w:rsidR="00745674">
        <w:t>Чеботарьова</w:t>
      </w:r>
      <w:r w:rsidR="00FC1C4D" w:rsidRPr="0086411B">
        <w:rPr>
          <w:lang w:val="ru-RU"/>
        </w:rPr>
        <w:t> </w:t>
      </w:r>
      <w:r w:rsidR="00FC1C4D" w:rsidRPr="0086411B">
        <w:t xml:space="preserve">А.О. </w:t>
      </w:r>
      <w:r w:rsidRPr="0086411B">
        <w:t xml:space="preserve">(науковий керівник проф. </w:t>
      </w:r>
      <w:r w:rsidR="00FC1C4D" w:rsidRPr="0086411B">
        <w:rPr>
          <w:lang w:val="ru-RU"/>
        </w:rPr>
        <w:t>Солощук Л.В.</w:t>
      </w:r>
      <w:r w:rsidR="00FC1C4D" w:rsidRPr="0086411B">
        <w:t>)</w:t>
      </w:r>
      <w:r w:rsidRPr="0086411B">
        <w:t>.</w:t>
      </w:r>
    </w:p>
    <w:p w14:paraId="01D9BBC2" w14:textId="7030FB31" w:rsidR="0039413A" w:rsidRPr="00925999" w:rsidRDefault="00745674" w:rsidP="0039413A">
      <w:pPr>
        <w:jc w:val="both"/>
      </w:pPr>
      <w:r>
        <w:t>У 2020</w:t>
      </w:r>
      <w:r w:rsidR="0039413A" w:rsidRPr="0086411B">
        <w:t>-20</w:t>
      </w:r>
      <w:r w:rsidR="00FC1C4D" w:rsidRPr="0086411B">
        <w:rPr>
          <w:lang w:val="ru-RU"/>
        </w:rPr>
        <w:t>2</w:t>
      </w:r>
      <w:r>
        <w:rPr>
          <w:lang w:val="ru-RU"/>
        </w:rPr>
        <w:t>1</w:t>
      </w:r>
      <w:r w:rsidR="0039413A" w:rsidRPr="0086411B">
        <w:t xml:space="preserve"> навчальному році було проведено</w:t>
      </w:r>
      <w:r w:rsidR="00FC1C4D" w:rsidRPr="0086411B">
        <w:t xml:space="preserve"> захист дисертації</w:t>
      </w:r>
      <w:r w:rsidR="0039413A" w:rsidRPr="0086411B">
        <w:t xml:space="preserve"> </w:t>
      </w:r>
      <w:proofErr w:type="spellStart"/>
      <w:r w:rsidRPr="0086411B">
        <w:t>Беляєва</w:t>
      </w:r>
      <w:proofErr w:type="spellEnd"/>
      <w:r w:rsidRPr="0086411B">
        <w:t xml:space="preserve"> О.</w:t>
      </w:r>
      <w:r w:rsidRPr="0086411B">
        <w:rPr>
          <w:lang w:val="ru-RU"/>
        </w:rPr>
        <w:t>Ю.</w:t>
      </w:r>
      <w:r w:rsidRPr="0086411B">
        <w:t xml:space="preserve"> </w:t>
      </w:r>
      <w:r w:rsidR="0039413A" w:rsidRPr="0086411B">
        <w:t>(</w:t>
      </w:r>
      <w:r w:rsidR="0086411B">
        <w:rPr>
          <w:lang w:val="ru-RU"/>
        </w:rPr>
        <w:t>0</w:t>
      </w:r>
      <w:r w:rsidR="00507322">
        <w:rPr>
          <w:lang w:val="ru-RU"/>
        </w:rPr>
        <w:t>3</w:t>
      </w:r>
      <w:r w:rsidR="0086411B">
        <w:rPr>
          <w:lang w:val="ru-RU"/>
        </w:rPr>
        <w:t>.0</w:t>
      </w:r>
      <w:r w:rsidR="00507322">
        <w:rPr>
          <w:lang w:val="ru-RU"/>
        </w:rPr>
        <w:t>4</w:t>
      </w:r>
      <w:r w:rsidR="0086411B">
        <w:rPr>
          <w:lang w:val="ru-RU"/>
        </w:rPr>
        <w:t>.202</w:t>
      </w:r>
      <w:r w:rsidR="00507322">
        <w:rPr>
          <w:lang w:val="ru-RU"/>
        </w:rPr>
        <w:t>1</w:t>
      </w:r>
      <w:r w:rsidR="0039413A" w:rsidRPr="0086411B">
        <w:t> </w:t>
      </w:r>
      <w:r w:rsidR="00D74534" w:rsidRPr="0086411B">
        <w:t>р.).</w:t>
      </w:r>
    </w:p>
    <w:p w14:paraId="1904AA17" w14:textId="77777777" w:rsidR="0039413A" w:rsidRPr="0039413A" w:rsidRDefault="0039413A" w:rsidP="0039413A">
      <w:pPr>
        <w:jc w:val="both"/>
        <w:rPr>
          <w:highlight w:val="yellow"/>
        </w:rPr>
      </w:pPr>
    </w:p>
    <w:p w14:paraId="62FDF911" w14:textId="77777777" w:rsidR="0039413A" w:rsidRPr="00147DB5" w:rsidRDefault="0039413A" w:rsidP="0039413A">
      <w:pPr>
        <w:jc w:val="both"/>
      </w:pPr>
      <w:r w:rsidRPr="00147DB5">
        <w:t>1.3. Підвищення кваліфікації, виконання плану стажувань.</w:t>
      </w:r>
    </w:p>
    <w:p w14:paraId="386AA74B" w14:textId="3A10615A" w:rsidR="00147DB5" w:rsidRPr="00147DB5" w:rsidRDefault="00147DB5" w:rsidP="00147DB5">
      <w:pPr>
        <w:spacing w:line="360" w:lineRule="auto"/>
        <w:ind w:firstLine="708"/>
        <w:jc w:val="both"/>
      </w:pPr>
      <w:r w:rsidRPr="00147DB5">
        <w:t>У першому семестрі 20</w:t>
      </w:r>
      <w:r w:rsidR="00507322">
        <w:t>20</w:t>
      </w:r>
      <w:r w:rsidRPr="00147DB5">
        <w:t>-202</w:t>
      </w:r>
      <w:r w:rsidR="00507322">
        <w:t>1</w:t>
      </w:r>
      <w:r w:rsidRPr="00147DB5">
        <w:t xml:space="preserve"> </w:t>
      </w:r>
      <w:proofErr w:type="spellStart"/>
      <w:r w:rsidRPr="00147DB5">
        <w:t>н.р</w:t>
      </w:r>
      <w:proofErr w:type="spellEnd"/>
      <w:r w:rsidRPr="00147DB5">
        <w:t>. курси підвищення кваліфікації пройшли:</w:t>
      </w:r>
    </w:p>
    <w:p w14:paraId="4B68AD9C" w14:textId="34F8B13F" w:rsidR="00076CDC" w:rsidRDefault="00076CDC" w:rsidP="00076CDC">
      <w:pPr>
        <w:numPr>
          <w:ilvl w:val="0"/>
          <w:numId w:val="7"/>
        </w:numPr>
        <w:spacing w:line="276" w:lineRule="auto"/>
        <w:jc w:val="both"/>
      </w:pPr>
      <w:r>
        <w:t>Матюхіна Юлія Володимирівна – ХНУ, кафедра перекладознавства</w:t>
      </w:r>
      <w:r>
        <w:t xml:space="preserve"> </w:t>
      </w:r>
      <w:r>
        <w:t>імені Миколи Лукаша (з 1 жовтня 2020 р. – по 31 грудня 2020 р.);</w:t>
      </w:r>
    </w:p>
    <w:p w14:paraId="2BEF010C" w14:textId="650EB0A1" w:rsidR="00076CDC" w:rsidRDefault="00076CDC" w:rsidP="00076CDC">
      <w:pPr>
        <w:numPr>
          <w:ilvl w:val="0"/>
          <w:numId w:val="7"/>
        </w:numPr>
        <w:spacing w:line="276" w:lineRule="auto"/>
        <w:jc w:val="both"/>
      </w:pPr>
      <w:r>
        <w:t>Солощук Людмила Василівна – ХНУ, кафедра перекладознавства</w:t>
      </w:r>
      <w:r>
        <w:t xml:space="preserve"> </w:t>
      </w:r>
      <w:r>
        <w:t xml:space="preserve">імені Миколи Лукаша (з 1 жовтня </w:t>
      </w:r>
      <w:r>
        <w:t>2020 р. – по 30 грудня 2020 р.)</w:t>
      </w:r>
      <w:r w:rsidRPr="00076CDC">
        <w:t xml:space="preserve"> </w:t>
      </w:r>
      <w:r>
        <w:t>;</w:t>
      </w:r>
    </w:p>
    <w:p w14:paraId="559781A2" w14:textId="54BA299C" w:rsidR="00147DB5" w:rsidRPr="00147DB5" w:rsidRDefault="00147DB5" w:rsidP="00147DB5">
      <w:pPr>
        <w:spacing w:line="360" w:lineRule="auto"/>
        <w:ind w:firstLine="708"/>
        <w:jc w:val="both"/>
      </w:pPr>
      <w:r w:rsidRPr="00147DB5">
        <w:t>У другому семестрі 20</w:t>
      </w:r>
      <w:r w:rsidR="0036044C">
        <w:t>20</w:t>
      </w:r>
      <w:r w:rsidRPr="00147DB5">
        <w:t>-202</w:t>
      </w:r>
      <w:r w:rsidR="0036044C">
        <w:t>1</w:t>
      </w:r>
      <w:r w:rsidRPr="00147DB5">
        <w:t xml:space="preserve"> </w:t>
      </w:r>
      <w:proofErr w:type="spellStart"/>
      <w:r w:rsidRPr="00147DB5">
        <w:t>н.р</w:t>
      </w:r>
      <w:proofErr w:type="spellEnd"/>
      <w:r w:rsidRPr="00147DB5">
        <w:t>. курси підвищення кваліфікації проходять:</w:t>
      </w:r>
    </w:p>
    <w:p w14:paraId="3055003D" w14:textId="61E3B625" w:rsidR="00147DB5" w:rsidRDefault="00147DB5" w:rsidP="00147DB5">
      <w:pPr>
        <w:numPr>
          <w:ilvl w:val="0"/>
          <w:numId w:val="8"/>
        </w:numPr>
        <w:spacing w:line="276" w:lineRule="auto"/>
        <w:jc w:val="both"/>
      </w:pPr>
      <w:r w:rsidRPr="00147DB5">
        <w:t>Клименко Юлія Вікторівна –</w:t>
      </w:r>
      <w:r w:rsidR="0036044C">
        <w:t xml:space="preserve"> </w:t>
      </w:r>
      <w:r w:rsidR="0036044C">
        <w:t>ХНУ,</w:t>
      </w:r>
      <w:r w:rsidR="0036044C">
        <w:t xml:space="preserve"> кафедра англійської мови </w:t>
      </w:r>
      <w:r w:rsidRPr="00147DB5">
        <w:t>(з 1</w:t>
      </w:r>
      <w:r w:rsidR="006246D3">
        <w:t>5</w:t>
      </w:r>
      <w:r w:rsidRPr="00147DB5">
        <w:t>.03.20-15.06.20);</w:t>
      </w:r>
    </w:p>
    <w:p w14:paraId="3AF86F43" w14:textId="5307ACF9" w:rsidR="0039413A" w:rsidRPr="00147DB5" w:rsidRDefault="0036044C" w:rsidP="00147DB5">
      <w:pPr>
        <w:numPr>
          <w:ilvl w:val="0"/>
          <w:numId w:val="8"/>
        </w:numPr>
        <w:spacing w:line="276" w:lineRule="auto"/>
        <w:jc w:val="both"/>
      </w:pPr>
      <w:r>
        <w:t xml:space="preserve">Кузьміна Віра Сергіївна </w:t>
      </w:r>
      <w:r w:rsidR="00147DB5" w:rsidRPr="00147DB5">
        <w:t xml:space="preserve"> </w:t>
      </w:r>
      <w:r w:rsidRPr="00147DB5">
        <w:t>–</w:t>
      </w:r>
      <w:r>
        <w:t xml:space="preserve"> ХНУ, кафедра </w:t>
      </w:r>
      <w:r w:rsidR="00920223">
        <w:t>методики та практики</w:t>
      </w:r>
      <w:bookmarkStart w:id="0" w:name="_GoBack"/>
      <w:bookmarkEnd w:id="0"/>
      <w:r w:rsidR="00920223">
        <w:t xml:space="preserve"> викладання іноземної мови </w:t>
      </w:r>
      <w:r w:rsidR="00147DB5" w:rsidRPr="00147DB5">
        <w:t>(з 1</w:t>
      </w:r>
      <w:r w:rsidR="00920223">
        <w:t>5</w:t>
      </w:r>
      <w:r w:rsidR="00147DB5" w:rsidRPr="00147DB5">
        <w:t>.03.20-15.06.20).</w:t>
      </w:r>
    </w:p>
    <w:p w14:paraId="67D135D4" w14:textId="77777777" w:rsidR="0039413A" w:rsidRPr="001A5E6F" w:rsidRDefault="0039413A" w:rsidP="0039413A">
      <w:pPr>
        <w:pStyle w:val="2"/>
      </w:pPr>
      <w:r w:rsidRPr="001A5E6F">
        <w:t>1.4. Діяльність із забезпечення оптимального балансу досвідчених та молодих викладачів і науковців.</w:t>
      </w:r>
    </w:p>
    <w:p w14:paraId="600AF3B6" w14:textId="77777777" w:rsidR="0039413A" w:rsidRPr="001A5E6F" w:rsidRDefault="0039413A" w:rsidP="0039413A">
      <w:pPr>
        <w:pStyle w:val="2"/>
      </w:pPr>
      <w:r w:rsidRPr="001A5E6F">
        <w:t>Для оптимального балансу досвідчених та молодих викладачів і науковців необхідно залишати на кафедрі висококваліфіковані кадри (кандидати, доктора наук) для обміну досвідом з молодими викладачами. У свою чергу, молоді викладачі повинні постійно підвищувати свою кваліфікацію, проходити стажування у вищих навчальних закладах освіти, у тому числі за кордоном, та займатися науковою діяльністю, захищати кандидатські та докторські дисертації. Постійний обмін досвідом молодого та старшого покоління в педагогічній та науковій діяльності безумовно забезпечить успішну та багаторічну злагоджену роботу кафедри.</w:t>
      </w:r>
    </w:p>
    <w:p w14:paraId="1F3463F6" w14:textId="77777777" w:rsidR="0039413A" w:rsidRPr="001A5E6F" w:rsidRDefault="0039413A" w:rsidP="0039413A">
      <w:pPr>
        <w:pStyle w:val="2"/>
      </w:pPr>
    </w:p>
    <w:p w14:paraId="37EB9BD9" w14:textId="77777777" w:rsidR="0039413A" w:rsidRPr="001A5E6F" w:rsidRDefault="0039413A" w:rsidP="0039413A">
      <w:pPr>
        <w:jc w:val="both"/>
      </w:pPr>
      <w:r w:rsidRPr="001A5E6F">
        <w:t>1.5. Наявні проблеми та шляхи їх вирішення.</w:t>
      </w:r>
    </w:p>
    <w:p w14:paraId="64C6B89C" w14:textId="37B4C3E7" w:rsidR="0039413A" w:rsidRPr="001A5E6F" w:rsidRDefault="0039413A" w:rsidP="0039413A">
      <w:pPr>
        <w:jc w:val="both"/>
      </w:pPr>
      <w:r w:rsidRPr="001A5E6F">
        <w:t xml:space="preserve">Серед наявних проблем – відсутність </w:t>
      </w:r>
      <w:proofErr w:type="spellStart"/>
      <w:r w:rsidRPr="001A5E6F">
        <w:t>мовного</w:t>
      </w:r>
      <w:proofErr w:type="spellEnd"/>
      <w:r w:rsidRPr="001A5E6F">
        <w:t xml:space="preserve"> стажування для науково-педагогічних працівників кафедри та можливості підвищення кваліфікації за кордоном.</w:t>
      </w:r>
    </w:p>
    <w:p w14:paraId="36A51E47" w14:textId="77777777" w:rsidR="0039413A" w:rsidRPr="001A5E6F" w:rsidRDefault="0039413A" w:rsidP="0039413A">
      <w:pPr>
        <w:ind w:firstLine="708"/>
        <w:jc w:val="both"/>
      </w:pPr>
    </w:p>
    <w:p w14:paraId="778748F4" w14:textId="77777777" w:rsidR="0039413A" w:rsidRPr="002117F2" w:rsidRDefault="0039413A" w:rsidP="0039413A">
      <w:pPr>
        <w:jc w:val="both"/>
        <w:rPr>
          <w:b/>
          <w:bCs/>
        </w:rPr>
      </w:pPr>
      <w:r w:rsidRPr="002117F2">
        <w:rPr>
          <w:b/>
          <w:bCs/>
        </w:rPr>
        <w:t>2. Результати науково-інноваційної діяльності і роботи з комерціалізації результатів НДР</w:t>
      </w:r>
    </w:p>
    <w:p w14:paraId="19C93140" w14:textId="7B7A35AA" w:rsidR="00F85703" w:rsidRDefault="00F85703" w:rsidP="00F85703">
      <w:pPr>
        <w:jc w:val="both"/>
      </w:pPr>
      <w:r>
        <w:t>2.1. Фундаментальні та прикладні НДР, що виконуються за результатами конкурсу, проведеного МОН України, обсяги їх фінансування в 2019 та 2020 роках (номери тем, угод, контрактів, прізвища керівників).</w:t>
      </w:r>
    </w:p>
    <w:p w14:paraId="56731D92" w14:textId="70B087C6" w:rsidR="00F85703" w:rsidRDefault="00F85703" w:rsidP="00F85703">
      <w:pPr>
        <w:jc w:val="both"/>
      </w:pPr>
      <w:r>
        <w:lastRenderedPageBreak/>
        <w:t>2.2. НДР, що виконуються за кошти держбюджету на конкурсній основі (ДФФД України, програма «Наука в університетах» тощо), обсяги їх фінансування в 2019 та 2020 роках (номери тем, угод, контрактів, прізвища керівників).</w:t>
      </w:r>
    </w:p>
    <w:p w14:paraId="1214F553" w14:textId="636B0583" w:rsidR="0039413A" w:rsidRPr="002117F2" w:rsidRDefault="0039413A" w:rsidP="0039413A">
      <w:pPr>
        <w:jc w:val="both"/>
      </w:pPr>
      <w:r w:rsidRPr="002117F2">
        <w:t>2.</w:t>
      </w:r>
      <w:r w:rsidR="00F85703">
        <w:t>3</w:t>
      </w:r>
      <w:r w:rsidRPr="002117F2">
        <w:t xml:space="preserve">. Роботи, що виконуються за договорами, грантами, замовленнями з іноземними замовниками, обсяги коштів, що надійшли до університету в </w:t>
      </w:r>
      <w:r w:rsidR="005F21FC" w:rsidRPr="002117F2">
        <w:t xml:space="preserve">2019 та 2020 роках </w:t>
      </w:r>
      <w:r w:rsidRPr="002117F2">
        <w:t>(номери тем, угод, контрактів, прізвища керівників)</w:t>
      </w:r>
      <w:r w:rsidR="005F21FC">
        <w:t>: у</w:t>
      </w:r>
      <w:r w:rsidR="005F21FC" w:rsidRPr="005F21FC">
        <w:t xml:space="preserve">часть у міжнародному проєкті </w:t>
      </w:r>
      <w:proofErr w:type="spellStart"/>
      <w:r w:rsidR="005F21FC" w:rsidRPr="005F21FC">
        <w:t>Erasmus</w:t>
      </w:r>
      <w:proofErr w:type="spellEnd"/>
      <w:r w:rsidR="005F21FC" w:rsidRPr="005F21FC">
        <w:t>+ "</w:t>
      </w:r>
      <w:proofErr w:type="spellStart"/>
      <w:r w:rsidR="005F21FC" w:rsidRPr="005F21FC">
        <w:t>Foreign</w:t>
      </w:r>
      <w:proofErr w:type="spellEnd"/>
      <w:r w:rsidR="005F21FC" w:rsidRPr="005F21FC">
        <w:t xml:space="preserve"> </w:t>
      </w:r>
      <w:proofErr w:type="spellStart"/>
      <w:r w:rsidR="005F21FC" w:rsidRPr="005F21FC">
        <w:t>Language</w:t>
      </w:r>
      <w:proofErr w:type="spellEnd"/>
      <w:r w:rsidR="005F21FC" w:rsidRPr="005F21FC">
        <w:t xml:space="preserve"> </w:t>
      </w:r>
      <w:proofErr w:type="spellStart"/>
      <w:r w:rsidR="005F21FC" w:rsidRPr="005F21FC">
        <w:t>Teacher</w:t>
      </w:r>
      <w:proofErr w:type="spellEnd"/>
      <w:r w:rsidR="005F21FC" w:rsidRPr="005F21FC">
        <w:t xml:space="preserve"> </w:t>
      </w:r>
      <w:proofErr w:type="spellStart"/>
      <w:r w:rsidR="005F21FC" w:rsidRPr="005F21FC">
        <w:t>Training</w:t>
      </w:r>
      <w:proofErr w:type="spellEnd"/>
      <w:r w:rsidR="005F21FC" w:rsidRPr="005F21FC">
        <w:t xml:space="preserve"> </w:t>
      </w:r>
      <w:proofErr w:type="spellStart"/>
      <w:r w:rsidR="005F21FC" w:rsidRPr="005F21FC">
        <w:t>Capacity</w:t>
      </w:r>
      <w:proofErr w:type="spellEnd"/>
      <w:r w:rsidR="005F21FC" w:rsidRPr="005F21FC">
        <w:t xml:space="preserve"> </w:t>
      </w:r>
      <w:proofErr w:type="spellStart"/>
      <w:r w:rsidR="005F21FC" w:rsidRPr="005F21FC">
        <w:t>Development</w:t>
      </w:r>
      <w:proofErr w:type="spellEnd"/>
      <w:r w:rsidR="005F21FC" w:rsidRPr="005F21FC">
        <w:t xml:space="preserve"> </w:t>
      </w:r>
      <w:proofErr w:type="spellStart"/>
      <w:r w:rsidR="005F21FC" w:rsidRPr="005F21FC">
        <w:t>as</w:t>
      </w:r>
      <w:proofErr w:type="spellEnd"/>
      <w:r w:rsidR="005F21FC" w:rsidRPr="005F21FC">
        <w:t xml:space="preserve"> a </w:t>
      </w:r>
      <w:proofErr w:type="spellStart"/>
      <w:r w:rsidR="005F21FC" w:rsidRPr="005F21FC">
        <w:t>Way</w:t>
      </w:r>
      <w:proofErr w:type="spellEnd"/>
      <w:r w:rsidR="005F21FC" w:rsidRPr="005F21FC">
        <w:t xml:space="preserve"> </w:t>
      </w:r>
      <w:proofErr w:type="spellStart"/>
      <w:r w:rsidR="005F21FC" w:rsidRPr="005F21FC">
        <w:t>to</w:t>
      </w:r>
      <w:proofErr w:type="spellEnd"/>
      <w:r w:rsidR="005F21FC" w:rsidRPr="005F21FC">
        <w:t xml:space="preserve"> </w:t>
      </w:r>
      <w:proofErr w:type="spellStart"/>
      <w:r w:rsidR="005F21FC" w:rsidRPr="005F21FC">
        <w:t>Ukraine's</w:t>
      </w:r>
      <w:proofErr w:type="spellEnd"/>
      <w:r w:rsidR="005F21FC" w:rsidRPr="005F21FC">
        <w:t xml:space="preserve"> </w:t>
      </w:r>
      <w:proofErr w:type="spellStart"/>
      <w:r w:rsidR="005F21FC" w:rsidRPr="005F21FC">
        <w:t>Multilingual</w:t>
      </w:r>
      <w:proofErr w:type="spellEnd"/>
      <w:r w:rsidR="005F21FC" w:rsidRPr="005F21FC">
        <w:t xml:space="preserve"> </w:t>
      </w:r>
      <w:proofErr w:type="spellStart"/>
      <w:r w:rsidR="005F21FC" w:rsidRPr="005F21FC">
        <w:t>Education</w:t>
      </w:r>
      <w:proofErr w:type="spellEnd"/>
      <w:r w:rsidR="005F21FC" w:rsidRPr="005F21FC">
        <w:t xml:space="preserve"> </w:t>
      </w:r>
      <w:proofErr w:type="spellStart"/>
      <w:r w:rsidR="005F21FC" w:rsidRPr="005F21FC">
        <w:t>and</w:t>
      </w:r>
      <w:proofErr w:type="spellEnd"/>
      <w:r w:rsidR="005F21FC" w:rsidRPr="005F21FC">
        <w:t xml:space="preserve"> </w:t>
      </w:r>
      <w:proofErr w:type="spellStart"/>
      <w:r w:rsidR="005F21FC" w:rsidRPr="005F21FC">
        <w:t>European</w:t>
      </w:r>
      <w:proofErr w:type="spellEnd"/>
      <w:r w:rsidR="005F21FC" w:rsidRPr="005F21FC">
        <w:t xml:space="preserve"> </w:t>
      </w:r>
      <w:proofErr w:type="spellStart"/>
      <w:r w:rsidR="005F21FC" w:rsidRPr="005F21FC">
        <w:t>Integration</w:t>
      </w:r>
      <w:proofErr w:type="spellEnd"/>
      <w:r w:rsidR="005F21FC" w:rsidRPr="005F21FC">
        <w:t>"/"Розвиток потенціалу професійної підготовки викладачів іноземної мови як шлях України до багатомовної освіти та Євроінтеграції" 2019-2021 рр. (проф. Морозова О.І.)</w:t>
      </w:r>
      <w:r w:rsidRPr="002117F2">
        <w:t>.</w:t>
      </w:r>
    </w:p>
    <w:p w14:paraId="49142860" w14:textId="541ABF39" w:rsidR="0039413A" w:rsidRDefault="0039413A" w:rsidP="0039413A">
      <w:pPr>
        <w:jc w:val="both"/>
      </w:pPr>
      <w:r w:rsidRPr="002117F2">
        <w:t>2.</w:t>
      </w:r>
      <w:r w:rsidR="00F85703">
        <w:t>4</w:t>
      </w:r>
      <w:r w:rsidRPr="002117F2">
        <w:t>. Роботи, що виконуються за договорами</w:t>
      </w:r>
      <w:r w:rsidRPr="005F21FC">
        <w:t>, грантами, замовленнями з українськими замовниками, обсяги коштів, що надійшли до університету в 201</w:t>
      </w:r>
      <w:r w:rsidR="005F21FC" w:rsidRPr="005F21FC">
        <w:t>9</w:t>
      </w:r>
      <w:r w:rsidRPr="005F21FC">
        <w:t xml:space="preserve"> та 20</w:t>
      </w:r>
      <w:r w:rsidR="005F21FC" w:rsidRPr="005F21FC">
        <w:t>20</w:t>
      </w:r>
      <w:r w:rsidRPr="005F21FC">
        <w:t xml:space="preserve"> роках (номери тем, угод, контрактів, прізвища керівників): </w:t>
      </w:r>
      <w:proofErr w:type="spellStart"/>
      <w:r w:rsidR="005F21FC" w:rsidRPr="005F21FC">
        <w:t>часть</w:t>
      </w:r>
      <w:proofErr w:type="spellEnd"/>
      <w:r w:rsidR="005F21FC" w:rsidRPr="005F21FC">
        <w:t xml:space="preserve"> у проєкті «Екологічний підхід до аналізу германських мов та процесу їх навчання у ЗВО України» 2019-2025 рр. (проф. Морозова О.І., проф. Пасинок В.Г., проф. Самохіна В.О.)</w:t>
      </w:r>
      <w:r w:rsidR="005F21FC">
        <w:t>.</w:t>
      </w:r>
    </w:p>
    <w:p w14:paraId="67018032" w14:textId="77777777" w:rsidR="00F85703" w:rsidRDefault="00F85703" w:rsidP="00F85703">
      <w:pPr>
        <w:jc w:val="both"/>
      </w:pPr>
      <w:r>
        <w:t>2.5. Подання проектів для участі у міжнародних науково-освітніх програмах (навести назви програм, назви проектів, перелік партнерів).</w:t>
      </w:r>
    </w:p>
    <w:p w14:paraId="188FDAD2" w14:textId="4331FEE2" w:rsidR="0039413A" w:rsidRPr="005F21FC" w:rsidRDefault="0039413A" w:rsidP="0039413A">
      <w:pPr>
        <w:jc w:val="both"/>
      </w:pPr>
      <w:r w:rsidRPr="005F21FC">
        <w:t>2.</w:t>
      </w:r>
      <w:r w:rsidR="00F85703">
        <w:t>6</w:t>
      </w:r>
      <w:r w:rsidRPr="005F21FC">
        <w:t>. Подання проектів для участі в українських науково-освітніх програмах (навести назви програм, назви проектів, перелік партнерів).</w:t>
      </w:r>
    </w:p>
    <w:p w14:paraId="61CA64E2" w14:textId="700BFA91" w:rsidR="0039413A" w:rsidRDefault="0039413A" w:rsidP="0039413A">
      <w:pPr>
        <w:jc w:val="both"/>
      </w:pPr>
      <w:r w:rsidRPr="005F21FC">
        <w:t xml:space="preserve">Участь фахівців кафедри у реалізації проекту № 2.10 «Англійська мова в освітньому процесі» (керівник В. О. Самохіна) в рамках Стратегії розвитку </w:t>
      </w:r>
      <w:proofErr w:type="spellStart"/>
      <w:r w:rsidRPr="005F21FC">
        <w:t>Каразінського</w:t>
      </w:r>
      <w:proofErr w:type="spellEnd"/>
      <w:r w:rsidRPr="005F21FC">
        <w:t xml:space="preserve"> університету на 2019–2025 роки, затвердженої рішенням Конференції трудового колективу університету від 27 грудня 2018 року. Метою проекту є підвищення рівень володіння англійською мовою серед викладацького складу, науковців, адміністрації та студентів університету; збільшення кількості співробітників, що мають сертифікати B2, С1 для пожвавлення міжнародного співробітництва та публікацій у закордонних виданнях. До реалізації проекту у якості </w:t>
      </w:r>
      <w:proofErr w:type="spellStart"/>
      <w:r w:rsidRPr="005F21FC">
        <w:t>співвиконаців</w:t>
      </w:r>
      <w:proofErr w:type="spellEnd"/>
      <w:r w:rsidRPr="005F21FC">
        <w:t xml:space="preserve"> залучені д.ф.н., проф. Морозова О.І., </w:t>
      </w:r>
      <w:proofErr w:type="spellStart"/>
      <w:r w:rsidRPr="005F21FC">
        <w:t>к.ф.н</w:t>
      </w:r>
      <w:proofErr w:type="spellEnd"/>
      <w:r w:rsidRPr="005F21FC">
        <w:t xml:space="preserve">., </w:t>
      </w:r>
      <w:proofErr w:type="spellStart"/>
      <w:r w:rsidRPr="005F21FC">
        <w:t>доц.Нефьодова</w:t>
      </w:r>
      <w:proofErr w:type="spellEnd"/>
      <w:r w:rsidRPr="005F21FC">
        <w:t xml:space="preserve"> О.Д., </w:t>
      </w:r>
      <w:proofErr w:type="spellStart"/>
      <w:r w:rsidRPr="005F21FC">
        <w:t>к.ф.н</w:t>
      </w:r>
      <w:proofErr w:type="spellEnd"/>
      <w:r w:rsidRPr="005F21FC">
        <w:t xml:space="preserve">., доц. Пшеничних А.М., </w:t>
      </w:r>
      <w:proofErr w:type="spellStart"/>
      <w:r w:rsidRPr="005F21FC">
        <w:t>к.ф.н</w:t>
      </w:r>
      <w:proofErr w:type="spellEnd"/>
      <w:r w:rsidRPr="005F21FC">
        <w:t>., доц.</w:t>
      </w:r>
      <w:r w:rsidR="005F21FC">
        <w:t> </w:t>
      </w:r>
      <w:r w:rsidRPr="005F21FC">
        <w:t>Тарасова</w:t>
      </w:r>
      <w:r w:rsidR="005F21FC">
        <w:t> </w:t>
      </w:r>
      <w:r w:rsidRPr="005F21FC">
        <w:t>С.О.</w:t>
      </w:r>
    </w:p>
    <w:p w14:paraId="6A09400D" w14:textId="77777777" w:rsidR="00F85703" w:rsidRDefault="00F85703" w:rsidP="00F85703">
      <w:pPr>
        <w:jc w:val="both"/>
      </w:pPr>
      <w:r>
        <w:t>2.7. Переговори, проведені з метою комерціалізації наукових результатів та їх результативність.</w:t>
      </w:r>
    </w:p>
    <w:p w14:paraId="3A4F2B61" w14:textId="6673FE5B" w:rsidR="0039413A" w:rsidRPr="005F21FC" w:rsidRDefault="0039413A" w:rsidP="0039413A">
      <w:pPr>
        <w:jc w:val="both"/>
      </w:pPr>
      <w:r w:rsidRPr="005F21FC">
        <w:t>2.</w:t>
      </w:r>
      <w:r w:rsidR="00F85703">
        <w:t>8</w:t>
      </w:r>
      <w:r w:rsidRPr="005F21FC">
        <w:t>. Перелік інноваційних розробок, підготовлених для впровадження, описи яких надані до Інноваційного центру університету протягом звітного періоду.</w:t>
      </w:r>
    </w:p>
    <w:p w14:paraId="0A3FF3B2" w14:textId="77777777" w:rsidR="0039413A" w:rsidRPr="005F21FC" w:rsidRDefault="0039413A" w:rsidP="0039413A">
      <w:pPr>
        <w:ind w:firstLine="709"/>
        <w:jc w:val="both"/>
      </w:pPr>
      <w:r w:rsidRPr="005F21FC">
        <w:t>Серед інноваційних розробок, підготовлених для впровадження на кафедрі, здійснюється підготовка в межах інноваційних технологій у таких напрямках:</w:t>
      </w:r>
    </w:p>
    <w:p w14:paraId="5274A3C4" w14:textId="3D9980D1" w:rsidR="0039413A" w:rsidRPr="005F21FC" w:rsidRDefault="0039413A" w:rsidP="0039413A">
      <w:pPr>
        <w:jc w:val="both"/>
      </w:pPr>
      <w:r w:rsidRPr="005F21FC">
        <w:t>-Залучення когнітивних підходів до навчання з перебудовою складу навчальних матеріалів (вправ, текстів, допоміжних засобів);</w:t>
      </w:r>
    </w:p>
    <w:p w14:paraId="5FBB8791" w14:textId="24ED638F" w:rsidR="0039413A" w:rsidRPr="005F21FC" w:rsidRDefault="0039413A" w:rsidP="0039413A">
      <w:pPr>
        <w:jc w:val="both"/>
      </w:pPr>
      <w:r w:rsidRPr="005F21FC">
        <w:t>-Перехід до мультимодальної парадигми аналізу тексту, що полягає в формуванні навичок його сприйняття в єдності його вербального, візуального, аудіо- семіотичного коду</w:t>
      </w:r>
      <w:r w:rsidR="005F21FC">
        <w:t>.</w:t>
      </w:r>
    </w:p>
    <w:p w14:paraId="384CBF0F" w14:textId="4F3492D4" w:rsidR="0039413A" w:rsidRPr="005F21FC" w:rsidRDefault="0039413A" w:rsidP="0039413A">
      <w:pPr>
        <w:jc w:val="both"/>
      </w:pPr>
      <w:r w:rsidRPr="005F21FC">
        <w:t xml:space="preserve">-Перехід на методи </w:t>
      </w:r>
      <w:proofErr w:type="spellStart"/>
      <w:r w:rsidRPr="005F21FC">
        <w:t>блендінгового</w:t>
      </w:r>
      <w:proofErr w:type="spellEnd"/>
      <w:r w:rsidRPr="005F21FC">
        <w:t xml:space="preserve"> навчання (сполучення традиційного та мультимедійного) з використанням таких засобів:</w:t>
      </w:r>
    </w:p>
    <w:p w14:paraId="734A862D" w14:textId="4211380B" w:rsidR="0039413A" w:rsidRPr="005F21FC" w:rsidRDefault="0039413A" w:rsidP="0039413A">
      <w:pPr>
        <w:numPr>
          <w:ilvl w:val="0"/>
          <w:numId w:val="1"/>
        </w:numPr>
        <w:jc w:val="both"/>
      </w:pPr>
      <w:r w:rsidRPr="005F21FC">
        <w:t>онлайн інструктаж студентів за допомогою електронної пошти;</w:t>
      </w:r>
    </w:p>
    <w:p w14:paraId="0D0A637D" w14:textId="77777777" w:rsidR="0039413A" w:rsidRPr="005F21FC" w:rsidRDefault="0039413A" w:rsidP="0039413A">
      <w:pPr>
        <w:numPr>
          <w:ilvl w:val="0"/>
          <w:numId w:val="1"/>
        </w:numPr>
        <w:jc w:val="both"/>
      </w:pPr>
      <w:r w:rsidRPr="005F21FC">
        <w:t>навчання студентів шукати та вірно використовувати Інтернет-ресурси із дотриманням міжнародних вимог до збереження авторських прав;</w:t>
      </w:r>
    </w:p>
    <w:p w14:paraId="62975EB1" w14:textId="77777777" w:rsidR="0039413A" w:rsidRPr="005F21FC" w:rsidRDefault="0039413A" w:rsidP="0039413A">
      <w:pPr>
        <w:numPr>
          <w:ilvl w:val="0"/>
          <w:numId w:val="1"/>
        </w:numPr>
        <w:jc w:val="both"/>
      </w:pPr>
      <w:r w:rsidRPr="005F21FC">
        <w:t>мультимедійна подача матеріалу;</w:t>
      </w:r>
    </w:p>
    <w:p w14:paraId="6418938D" w14:textId="77777777" w:rsidR="0039413A" w:rsidRPr="005F21FC" w:rsidRDefault="0039413A" w:rsidP="0039413A">
      <w:pPr>
        <w:numPr>
          <w:ilvl w:val="0"/>
          <w:numId w:val="1"/>
        </w:numPr>
        <w:jc w:val="both"/>
      </w:pPr>
      <w:r w:rsidRPr="005F21FC">
        <w:t xml:space="preserve">формування навичок студентів користуватися ресурсами «другого (інтерактивного) </w:t>
      </w:r>
      <w:proofErr w:type="spellStart"/>
      <w:r w:rsidRPr="005F21FC">
        <w:t>веба</w:t>
      </w:r>
      <w:proofErr w:type="spellEnd"/>
      <w:r w:rsidRPr="005F21FC">
        <w:t xml:space="preserve">» з метою підвищення частки завдань, що підлягають самоконтролю чи контролю медійними засобами.  </w:t>
      </w:r>
    </w:p>
    <w:p w14:paraId="1DE16D9A" w14:textId="76AEC150" w:rsidR="0039413A" w:rsidRPr="00A15406" w:rsidRDefault="0039413A" w:rsidP="0039413A">
      <w:pPr>
        <w:jc w:val="both"/>
        <w:rPr>
          <w:lang w:val="ru-RU"/>
        </w:rPr>
      </w:pPr>
      <w:r w:rsidRPr="00A15406">
        <w:t xml:space="preserve">-Регулярна підготовка професорсько-викладацького складу з використання новітніх технологій навчання та складання навчальних матеріалів. </w:t>
      </w:r>
    </w:p>
    <w:p w14:paraId="6C367D91" w14:textId="50B98FDA" w:rsidR="0039413A" w:rsidRPr="00A15406" w:rsidRDefault="0039413A" w:rsidP="0039413A">
      <w:pPr>
        <w:jc w:val="both"/>
      </w:pPr>
      <w:r w:rsidRPr="00A15406">
        <w:t>-</w:t>
      </w:r>
      <w:r w:rsidR="005F21FC" w:rsidRPr="00A15406">
        <w:t>В</w:t>
      </w:r>
      <w:r w:rsidRPr="00A15406">
        <w:t>икористання веб-комунікативних технологій «викладач – студент»:</w:t>
      </w:r>
    </w:p>
    <w:p w14:paraId="017C0E9A" w14:textId="79D07F4D" w:rsidR="0039413A" w:rsidRPr="00A15406" w:rsidRDefault="0039413A" w:rsidP="0039413A">
      <w:pPr>
        <w:jc w:val="both"/>
      </w:pPr>
      <w:proofErr w:type="spellStart"/>
      <w:r w:rsidRPr="00A15406">
        <w:t>Google</w:t>
      </w:r>
      <w:proofErr w:type="spellEnd"/>
      <w:r w:rsidRPr="00A15406">
        <w:t xml:space="preserve"> «</w:t>
      </w:r>
      <w:proofErr w:type="spellStart"/>
      <w:r w:rsidRPr="00A15406">
        <w:t>Класс</w:t>
      </w:r>
      <w:proofErr w:type="spellEnd"/>
      <w:r w:rsidRPr="00A15406">
        <w:t>» (</w:t>
      </w:r>
      <w:proofErr w:type="spellStart"/>
      <w:r w:rsidRPr="00A15406">
        <w:t>Google</w:t>
      </w:r>
      <w:proofErr w:type="spellEnd"/>
      <w:r w:rsidRPr="00A15406">
        <w:t xml:space="preserve"> </w:t>
      </w:r>
      <w:proofErr w:type="spellStart"/>
      <w:r w:rsidRPr="00A15406">
        <w:t>Classroom</w:t>
      </w:r>
      <w:proofErr w:type="spellEnd"/>
      <w:r w:rsidRPr="00A15406">
        <w:t>) – безкоштовний сервіс для організації інтерактивного навчального процесу онлайн. Використовується для реалізації системи організації навчально-педагогічного процесу в рамках викладання різних аспектів англійської мови, зокрема, граматики, аналітичного читання і усної практики.</w:t>
      </w:r>
    </w:p>
    <w:p w14:paraId="0F48E538" w14:textId="775FECE9" w:rsidR="0039413A" w:rsidRPr="00A15406" w:rsidRDefault="0039413A" w:rsidP="0039413A">
      <w:pPr>
        <w:jc w:val="both"/>
      </w:pPr>
      <w:proofErr w:type="spellStart"/>
      <w:r w:rsidRPr="00A15406">
        <w:t>Google</w:t>
      </w:r>
      <w:proofErr w:type="spellEnd"/>
      <w:r w:rsidRPr="00A15406">
        <w:t xml:space="preserve"> «Диск» (</w:t>
      </w:r>
      <w:proofErr w:type="spellStart"/>
      <w:r w:rsidRPr="00A15406">
        <w:t>Google</w:t>
      </w:r>
      <w:proofErr w:type="spellEnd"/>
      <w:r w:rsidRPr="00A15406">
        <w:t xml:space="preserve"> </w:t>
      </w:r>
      <w:proofErr w:type="spellStart"/>
      <w:r w:rsidRPr="00A15406">
        <w:t>Drive</w:t>
      </w:r>
      <w:proofErr w:type="spellEnd"/>
      <w:r w:rsidRPr="00A15406">
        <w:t xml:space="preserve">) – сервіс для складання та роботи з різноманітними документами, таблицями, презентаціями. Віртуальний (хмарний) аналог традиційного ПО. Використовується </w:t>
      </w:r>
      <w:r w:rsidRPr="00A15406">
        <w:lastRenderedPageBreak/>
        <w:t>у написанні курсових і дипломних робіт та складання завдань (</w:t>
      </w:r>
      <w:proofErr w:type="spellStart"/>
      <w:r w:rsidRPr="00A15406">
        <w:t>Google</w:t>
      </w:r>
      <w:proofErr w:type="spellEnd"/>
      <w:r w:rsidRPr="00A15406">
        <w:t xml:space="preserve"> </w:t>
      </w:r>
      <w:proofErr w:type="spellStart"/>
      <w:r w:rsidRPr="00A15406">
        <w:t>Forms</w:t>
      </w:r>
      <w:proofErr w:type="spellEnd"/>
      <w:r w:rsidRPr="00A15406">
        <w:t>) з автоматичною перевіркою та розсилкою результатів студентам на електронну адресу.</w:t>
      </w:r>
    </w:p>
    <w:p w14:paraId="3610AFB0" w14:textId="44D47371" w:rsidR="00A15406" w:rsidRPr="00A15406" w:rsidRDefault="00A15406" w:rsidP="0039413A">
      <w:pPr>
        <w:jc w:val="both"/>
      </w:pPr>
      <w:r w:rsidRPr="00A15406">
        <w:rPr>
          <w:lang w:val="en-US"/>
        </w:rPr>
        <w:t>CANVAS</w:t>
      </w:r>
      <w:r w:rsidRPr="00A15406">
        <w:rPr>
          <w:lang w:val="ru-RU"/>
        </w:rPr>
        <w:t xml:space="preserve"> – </w:t>
      </w:r>
      <w:proofErr w:type="spellStart"/>
      <w:r w:rsidRPr="00A15406">
        <w:rPr>
          <w:lang w:val="ru-RU"/>
        </w:rPr>
        <w:t>безкоштовна</w:t>
      </w:r>
      <w:proofErr w:type="spellEnd"/>
      <w:r w:rsidRPr="00A15406">
        <w:rPr>
          <w:lang w:val="ru-RU"/>
        </w:rPr>
        <w:t xml:space="preserve"> онлайн платформа для </w:t>
      </w:r>
      <w:proofErr w:type="spellStart"/>
      <w:r w:rsidRPr="00A15406">
        <w:rPr>
          <w:lang w:val="ru-RU"/>
        </w:rPr>
        <w:t>створення</w:t>
      </w:r>
      <w:proofErr w:type="spellEnd"/>
      <w:r w:rsidRPr="00A15406">
        <w:rPr>
          <w:lang w:val="ru-RU"/>
        </w:rPr>
        <w:t xml:space="preserve"> </w:t>
      </w:r>
      <w:proofErr w:type="spellStart"/>
      <w:r w:rsidRPr="00A15406">
        <w:rPr>
          <w:lang w:val="ru-RU"/>
        </w:rPr>
        <w:t>масових</w:t>
      </w:r>
      <w:proofErr w:type="spellEnd"/>
      <w:r w:rsidRPr="00A15406">
        <w:rPr>
          <w:lang w:val="ru-RU"/>
        </w:rPr>
        <w:t xml:space="preserve"> </w:t>
      </w:r>
      <w:proofErr w:type="spellStart"/>
      <w:r w:rsidRPr="00A15406">
        <w:rPr>
          <w:lang w:val="ru-RU"/>
        </w:rPr>
        <w:t>відкритих</w:t>
      </w:r>
      <w:proofErr w:type="spellEnd"/>
      <w:r w:rsidRPr="00A15406">
        <w:rPr>
          <w:lang w:val="ru-RU"/>
        </w:rPr>
        <w:t xml:space="preserve"> онлайн курс</w:t>
      </w:r>
      <w:proofErr w:type="spellStart"/>
      <w:r w:rsidRPr="00A15406">
        <w:t>ів</w:t>
      </w:r>
      <w:proofErr w:type="spellEnd"/>
      <w:r w:rsidRPr="00A15406">
        <w:t>. Використовується для організації навчального процесу</w:t>
      </w:r>
      <w:r>
        <w:t>.</w:t>
      </w:r>
    </w:p>
    <w:p w14:paraId="3DB232CD" w14:textId="4290B74A" w:rsidR="0039413A" w:rsidRPr="00A15406" w:rsidRDefault="0039413A" w:rsidP="0039413A">
      <w:pPr>
        <w:jc w:val="both"/>
      </w:pPr>
      <w:r w:rsidRPr="00A15406">
        <w:t>- Надання пропозицій щодо впровадження елементів дистанційного навчання в освітньому процесі</w:t>
      </w:r>
      <w:r w:rsidR="00A15406">
        <w:t>.</w:t>
      </w:r>
    </w:p>
    <w:p w14:paraId="7853C00E" w14:textId="77777777" w:rsidR="0039413A" w:rsidRPr="0039413A" w:rsidRDefault="0039413A" w:rsidP="0039413A">
      <w:pPr>
        <w:jc w:val="both"/>
        <w:rPr>
          <w:highlight w:val="yellow"/>
        </w:rPr>
      </w:pPr>
    </w:p>
    <w:p w14:paraId="3FFBD445" w14:textId="7C27312D" w:rsidR="0039413A" w:rsidRPr="00A15406" w:rsidRDefault="0039413A" w:rsidP="0039413A">
      <w:pPr>
        <w:jc w:val="both"/>
      </w:pPr>
      <w:r w:rsidRPr="00A15406">
        <w:t>2.</w:t>
      </w:r>
      <w:r w:rsidR="00F85703">
        <w:t>9</w:t>
      </w:r>
      <w:r w:rsidRPr="00A15406">
        <w:t>. Монографії, розділи монографій, видані англійською мовою та іншими іноземними мовами у провідних іноземних видавництвах наукової літератури (надати список).</w:t>
      </w:r>
    </w:p>
    <w:p w14:paraId="3B0B2638" w14:textId="77777777" w:rsidR="0039413A" w:rsidRPr="0039413A" w:rsidRDefault="0039413A" w:rsidP="0039413A">
      <w:pPr>
        <w:jc w:val="both"/>
        <w:rPr>
          <w:highlight w:val="yellow"/>
        </w:rPr>
      </w:pPr>
    </w:p>
    <w:p w14:paraId="33851C64" w14:textId="1A0EE10F" w:rsidR="0039413A" w:rsidRPr="00A15406" w:rsidRDefault="0039413A" w:rsidP="0039413A">
      <w:pPr>
        <w:jc w:val="both"/>
        <w:rPr>
          <w:lang w:val="en-US"/>
        </w:rPr>
      </w:pPr>
      <w:proofErr w:type="spellStart"/>
      <w:r w:rsidRPr="00A15406">
        <w:rPr>
          <w:lang w:val="en-US"/>
        </w:rPr>
        <w:t>Bondarenko</w:t>
      </w:r>
      <w:proofErr w:type="spellEnd"/>
      <w:r w:rsidR="00A15406" w:rsidRPr="00A15406">
        <w:t xml:space="preserve"> </w:t>
      </w:r>
      <w:r w:rsidR="00A15406" w:rsidRPr="00A15406">
        <w:rPr>
          <w:lang w:val="en-US"/>
        </w:rPr>
        <w:t>I</w:t>
      </w:r>
      <w:r w:rsidRPr="00A15406">
        <w:rPr>
          <w:lang w:val="en-US"/>
        </w:rPr>
        <w:t xml:space="preserve">. Political Meme as a Multimodal Aesthetically Marked Text. In: </w:t>
      </w:r>
      <w:proofErr w:type="spellStart"/>
      <w:r w:rsidRPr="00A15406">
        <w:rPr>
          <w:lang w:val="en-US"/>
        </w:rPr>
        <w:t>Chrzanowska-Kluczewska</w:t>
      </w:r>
      <w:proofErr w:type="spellEnd"/>
      <w:r w:rsidRPr="00A15406">
        <w:rPr>
          <w:lang w:val="en-US"/>
        </w:rPr>
        <w:t xml:space="preserve">, E. (ed.) Text – Image – Music: Crossing the Borders. </w:t>
      </w:r>
      <w:proofErr w:type="spellStart"/>
      <w:r w:rsidRPr="00A15406">
        <w:rPr>
          <w:lang w:val="en-US"/>
        </w:rPr>
        <w:t>Intermedial</w:t>
      </w:r>
      <w:proofErr w:type="spellEnd"/>
      <w:r w:rsidRPr="00A15406">
        <w:rPr>
          <w:lang w:val="en-US"/>
        </w:rPr>
        <w:t xml:space="preserve"> Conversations on the Poetics of Verbal, Visual and Musical Texts. Peter Lang (</w:t>
      </w:r>
      <w:r w:rsidR="00A15406" w:rsidRPr="00A15406">
        <w:t>у друці</w:t>
      </w:r>
      <w:r w:rsidRPr="00A15406">
        <w:rPr>
          <w:lang w:val="en-US"/>
        </w:rPr>
        <w:t>)</w:t>
      </w:r>
    </w:p>
    <w:p w14:paraId="149EF3C9" w14:textId="77777777" w:rsidR="0039413A" w:rsidRPr="00A15406" w:rsidRDefault="0039413A" w:rsidP="0039413A">
      <w:pPr>
        <w:jc w:val="both"/>
        <w:rPr>
          <w:lang w:val="en-US"/>
        </w:rPr>
      </w:pPr>
    </w:p>
    <w:p w14:paraId="77DE9DE2" w14:textId="14C0551B" w:rsidR="00A15406" w:rsidRPr="00A15406" w:rsidRDefault="00A15406" w:rsidP="00A15406">
      <w:pPr>
        <w:shd w:val="clear" w:color="auto" w:fill="FFFFFF"/>
        <w:jc w:val="both"/>
        <w:rPr>
          <w:lang w:eastAsia="ru-RU"/>
        </w:rPr>
      </w:pPr>
      <w:proofErr w:type="spellStart"/>
      <w:r w:rsidRPr="00EF25ED">
        <w:rPr>
          <w:color w:val="000000" w:themeColor="text1"/>
          <w:shd w:val="clear" w:color="auto" w:fill="FFFFFF"/>
        </w:rPr>
        <w:t>Tarasova</w:t>
      </w:r>
      <w:proofErr w:type="spellEnd"/>
      <w:r w:rsidRPr="00EF25ED">
        <w:rPr>
          <w:color w:val="000000" w:themeColor="text1"/>
          <w:shd w:val="clear" w:color="auto" w:fill="FFFFFF"/>
        </w:rPr>
        <w:t xml:space="preserve"> </w:t>
      </w:r>
      <w:r>
        <w:rPr>
          <w:color w:val="000000" w:themeColor="text1"/>
          <w:shd w:val="clear" w:color="auto" w:fill="FFFFFF"/>
          <w:lang w:val="en-GB"/>
        </w:rPr>
        <w:t xml:space="preserve">S. </w:t>
      </w:r>
      <w:proofErr w:type="spellStart"/>
      <w:r w:rsidRPr="00EF25ED">
        <w:t>C</w:t>
      </w:r>
      <w:r>
        <w:t>arnival</w:t>
      </w:r>
      <w:proofErr w:type="spellEnd"/>
      <w:r w:rsidRPr="00EF25ED">
        <w:t xml:space="preserve"> </w:t>
      </w:r>
      <w:proofErr w:type="spellStart"/>
      <w:r>
        <w:t>Figure</w:t>
      </w:r>
      <w:proofErr w:type="spellEnd"/>
      <w:r w:rsidRPr="00EF25ED">
        <w:t xml:space="preserve"> </w:t>
      </w:r>
      <w:proofErr w:type="spellStart"/>
      <w:r>
        <w:t>Of</w:t>
      </w:r>
      <w:proofErr w:type="spellEnd"/>
      <w:r>
        <w:t xml:space="preserve"> A</w:t>
      </w:r>
      <w:r w:rsidRPr="00EF25ED">
        <w:t xml:space="preserve"> </w:t>
      </w:r>
      <w:proofErr w:type="spellStart"/>
      <w:r>
        <w:t>Fool</w:t>
      </w:r>
      <w:r w:rsidRPr="00EF25ED">
        <w:t>-W</w:t>
      </w:r>
      <w:r>
        <w:t>isecracker</w:t>
      </w:r>
      <w:proofErr w:type="spellEnd"/>
      <w:r w:rsidRPr="00EF25ED">
        <w:t xml:space="preserve"> </w:t>
      </w:r>
      <w:proofErr w:type="spellStart"/>
      <w:r w:rsidRPr="00EF25ED">
        <w:t>I</w:t>
      </w:r>
      <w:r>
        <w:t>n</w:t>
      </w:r>
      <w:proofErr w:type="spellEnd"/>
      <w:r>
        <w:t xml:space="preserve"> </w:t>
      </w:r>
      <w:proofErr w:type="spellStart"/>
      <w:r>
        <w:t>The</w:t>
      </w:r>
      <w:proofErr w:type="spellEnd"/>
      <w:r>
        <w:t xml:space="preserve"> </w:t>
      </w:r>
      <w:proofErr w:type="spellStart"/>
      <w:r>
        <w:t>Modern</w:t>
      </w:r>
      <w:proofErr w:type="spellEnd"/>
      <w:r w:rsidRPr="00EF25ED">
        <w:t xml:space="preserve"> </w:t>
      </w:r>
      <w:proofErr w:type="spellStart"/>
      <w:r w:rsidRPr="00EF25ED">
        <w:t>L</w:t>
      </w:r>
      <w:r>
        <w:t>inguistic</w:t>
      </w:r>
      <w:proofErr w:type="spellEnd"/>
      <w:r w:rsidRPr="00EF25ED">
        <w:t xml:space="preserve"> </w:t>
      </w:r>
      <w:proofErr w:type="spellStart"/>
      <w:r w:rsidRPr="00EF25ED">
        <w:t>C</w:t>
      </w:r>
      <w:r>
        <w:t>ulture</w:t>
      </w:r>
      <w:proofErr w:type="spellEnd"/>
      <w:r w:rsidRPr="00EF25ED">
        <w:t xml:space="preserve">  </w:t>
      </w:r>
      <w:proofErr w:type="spellStart"/>
      <w:r w:rsidRPr="00EF25ED">
        <w:t>O</w:t>
      </w:r>
      <w:r>
        <w:t>f</w:t>
      </w:r>
      <w:proofErr w:type="spellEnd"/>
      <w:r w:rsidRPr="00EF25ED">
        <w:t xml:space="preserve"> </w:t>
      </w:r>
      <w:proofErr w:type="spellStart"/>
      <w:r w:rsidRPr="00EF25ED">
        <w:t>T</w:t>
      </w:r>
      <w:r>
        <w:t>he</w:t>
      </w:r>
      <w:proofErr w:type="spellEnd"/>
      <w:r w:rsidRPr="00EF25ED">
        <w:t xml:space="preserve"> </w:t>
      </w:r>
      <w:proofErr w:type="spellStart"/>
      <w:r w:rsidRPr="00EF25ED">
        <w:t>U</w:t>
      </w:r>
      <w:r>
        <w:t>nited</w:t>
      </w:r>
      <w:proofErr w:type="spellEnd"/>
      <w:r w:rsidRPr="00EF25ED">
        <w:t xml:space="preserve"> </w:t>
      </w:r>
      <w:proofErr w:type="spellStart"/>
      <w:r w:rsidRPr="00EF25ED">
        <w:t>S</w:t>
      </w:r>
      <w:r>
        <w:t>tates</w:t>
      </w:r>
      <w:proofErr w:type="spellEnd"/>
      <w:r>
        <w:t xml:space="preserve"> </w:t>
      </w:r>
      <w:proofErr w:type="spellStart"/>
      <w:r>
        <w:t>And</w:t>
      </w:r>
      <w:proofErr w:type="spellEnd"/>
      <w:r w:rsidRPr="00EF25ED">
        <w:t xml:space="preserve"> </w:t>
      </w:r>
      <w:proofErr w:type="spellStart"/>
      <w:r>
        <w:t>Great</w:t>
      </w:r>
      <w:proofErr w:type="spellEnd"/>
      <w:r w:rsidRPr="00EF25ED">
        <w:t xml:space="preserve"> </w:t>
      </w:r>
      <w:proofErr w:type="spellStart"/>
      <w:r>
        <w:t>Britain</w:t>
      </w:r>
      <w:proofErr w:type="spellEnd"/>
      <w:r>
        <w:rPr>
          <w:lang w:val="en-US"/>
        </w:rPr>
        <w:t xml:space="preserve">. </w:t>
      </w:r>
      <w:r w:rsidRPr="00A15406">
        <w:rPr>
          <w:lang w:val="en-US"/>
        </w:rPr>
        <w:t>In:</w:t>
      </w:r>
      <w:r>
        <w:rPr>
          <w:lang w:val="en-US"/>
        </w:rPr>
        <w:t xml:space="preserve"> </w:t>
      </w:r>
      <w:proofErr w:type="spellStart"/>
      <w:r w:rsidRPr="00EF25ED">
        <w:rPr>
          <w:lang w:eastAsia="ru-RU"/>
        </w:rPr>
        <w:t>Modern</w:t>
      </w:r>
      <w:proofErr w:type="spellEnd"/>
      <w:r w:rsidRPr="00EF25ED">
        <w:rPr>
          <w:lang w:eastAsia="ru-RU"/>
        </w:rPr>
        <w:t xml:space="preserve"> </w:t>
      </w:r>
      <w:proofErr w:type="spellStart"/>
      <w:r w:rsidRPr="00EF25ED">
        <w:rPr>
          <w:lang w:eastAsia="ru-RU"/>
        </w:rPr>
        <w:t>philology</w:t>
      </w:r>
      <w:proofErr w:type="spellEnd"/>
      <w:r w:rsidRPr="00EF25ED">
        <w:rPr>
          <w:lang w:eastAsia="ru-RU"/>
        </w:rPr>
        <w:t xml:space="preserve">: </w:t>
      </w:r>
      <w:proofErr w:type="spellStart"/>
      <w:r w:rsidRPr="00EF25ED">
        <w:rPr>
          <w:lang w:eastAsia="ru-RU"/>
        </w:rPr>
        <w:t>promising</w:t>
      </w:r>
      <w:proofErr w:type="spellEnd"/>
      <w:r w:rsidRPr="00EF25ED">
        <w:rPr>
          <w:lang w:eastAsia="ru-RU"/>
        </w:rPr>
        <w:t xml:space="preserve"> </w:t>
      </w:r>
      <w:proofErr w:type="spellStart"/>
      <w:r w:rsidRPr="00EF25ED">
        <w:rPr>
          <w:lang w:eastAsia="ru-RU"/>
        </w:rPr>
        <w:t>and</w:t>
      </w:r>
      <w:proofErr w:type="spellEnd"/>
      <w:r w:rsidRPr="00EF25ED">
        <w:rPr>
          <w:lang w:eastAsia="ru-RU"/>
        </w:rPr>
        <w:t xml:space="preserve"> </w:t>
      </w:r>
      <w:proofErr w:type="spellStart"/>
      <w:r w:rsidRPr="00EF25ED">
        <w:rPr>
          <w:lang w:eastAsia="ru-RU"/>
        </w:rPr>
        <w:t>priority</w:t>
      </w:r>
      <w:proofErr w:type="spellEnd"/>
      <w:r w:rsidRPr="00EF25ED">
        <w:rPr>
          <w:lang w:eastAsia="ru-RU"/>
        </w:rPr>
        <w:t xml:space="preserve"> </w:t>
      </w:r>
      <w:proofErr w:type="spellStart"/>
      <w:r w:rsidRPr="00EF25ED">
        <w:rPr>
          <w:lang w:eastAsia="ru-RU"/>
        </w:rPr>
        <w:t>areas</w:t>
      </w:r>
      <w:proofErr w:type="spellEnd"/>
      <w:r w:rsidRPr="00EF25ED">
        <w:rPr>
          <w:lang w:eastAsia="ru-RU"/>
        </w:rPr>
        <w:t xml:space="preserve"> </w:t>
      </w:r>
      <w:proofErr w:type="spellStart"/>
      <w:r w:rsidRPr="00EF25ED">
        <w:rPr>
          <w:lang w:eastAsia="ru-RU"/>
        </w:rPr>
        <w:t>for</w:t>
      </w:r>
      <w:proofErr w:type="spellEnd"/>
      <w:r w:rsidRPr="00EF25ED">
        <w:rPr>
          <w:lang w:eastAsia="ru-RU"/>
        </w:rPr>
        <w:t xml:space="preserve"> </w:t>
      </w:r>
      <w:proofErr w:type="spellStart"/>
      <w:r w:rsidRPr="00EF25ED">
        <w:rPr>
          <w:lang w:eastAsia="ru-RU"/>
        </w:rPr>
        <w:t>scientific</w:t>
      </w:r>
      <w:proofErr w:type="spellEnd"/>
      <w:r w:rsidRPr="00EF25ED">
        <w:rPr>
          <w:lang w:eastAsia="ru-RU"/>
        </w:rPr>
        <w:t xml:space="preserve"> </w:t>
      </w:r>
      <w:proofErr w:type="spellStart"/>
      <w:r w:rsidRPr="00EF25ED">
        <w:rPr>
          <w:lang w:eastAsia="ru-RU"/>
        </w:rPr>
        <w:t>researches</w:t>
      </w:r>
      <w:proofErr w:type="spellEnd"/>
      <w:r w:rsidRPr="00EF25ED">
        <w:rPr>
          <w:lang w:eastAsia="ru-RU"/>
        </w:rPr>
        <w:t xml:space="preserve">: </w:t>
      </w:r>
      <w:proofErr w:type="spellStart"/>
      <w:r w:rsidRPr="00EF25ED">
        <w:rPr>
          <w:lang w:eastAsia="ru-RU"/>
        </w:rPr>
        <w:t>collective</w:t>
      </w:r>
      <w:proofErr w:type="spellEnd"/>
      <w:r w:rsidRPr="00EF25ED">
        <w:rPr>
          <w:lang w:eastAsia="ru-RU"/>
        </w:rPr>
        <w:t xml:space="preserve"> </w:t>
      </w:r>
      <w:proofErr w:type="spellStart"/>
      <w:r w:rsidRPr="00EF25ED">
        <w:rPr>
          <w:lang w:eastAsia="ru-RU"/>
        </w:rPr>
        <w:t>monograph</w:t>
      </w:r>
      <w:proofErr w:type="spellEnd"/>
      <w:r w:rsidRPr="00EF25ED">
        <w:rPr>
          <w:lang w:eastAsia="ru-RU"/>
        </w:rPr>
        <w:t xml:space="preserve">/ L. </w:t>
      </w:r>
      <w:proofErr w:type="spellStart"/>
      <w:r w:rsidRPr="00EF25ED">
        <w:rPr>
          <w:lang w:eastAsia="ru-RU"/>
        </w:rPr>
        <w:t>Didukh</w:t>
      </w:r>
      <w:proofErr w:type="spellEnd"/>
      <w:r w:rsidRPr="00EF25ED">
        <w:rPr>
          <w:lang w:eastAsia="ru-RU"/>
        </w:rPr>
        <w:t>,</w:t>
      </w:r>
      <w:r>
        <w:rPr>
          <w:lang w:val="en-US" w:eastAsia="ru-RU"/>
        </w:rPr>
        <w:t xml:space="preserve"> </w:t>
      </w:r>
      <w:r w:rsidRPr="00EF25ED">
        <w:rPr>
          <w:lang w:eastAsia="ru-RU"/>
        </w:rPr>
        <w:t xml:space="preserve">D. </w:t>
      </w:r>
      <w:proofErr w:type="spellStart"/>
      <w:r w:rsidRPr="00EF25ED">
        <w:rPr>
          <w:lang w:eastAsia="ru-RU"/>
        </w:rPr>
        <w:t>Drozdovskyi</w:t>
      </w:r>
      <w:proofErr w:type="spellEnd"/>
      <w:r w:rsidRPr="00EF25ED">
        <w:rPr>
          <w:lang w:eastAsia="ru-RU"/>
        </w:rPr>
        <w:t xml:space="preserve">, </w:t>
      </w:r>
      <w:proofErr w:type="spellStart"/>
      <w:r w:rsidRPr="00EF25ED">
        <w:rPr>
          <w:lang w:eastAsia="ru-RU"/>
        </w:rPr>
        <w:t>T.Konovalenko</w:t>
      </w:r>
      <w:proofErr w:type="spellEnd"/>
      <w:r w:rsidRPr="00EF25ED">
        <w:rPr>
          <w:lang w:eastAsia="ru-RU"/>
        </w:rPr>
        <w:t xml:space="preserve">, </w:t>
      </w:r>
      <w:proofErr w:type="spellStart"/>
      <w:r w:rsidRPr="00EF25ED">
        <w:rPr>
          <w:lang w:eastAsia="ru-RU"/>
        </w:rPr>
        <w:t>V.Koroliova</w:t>
      </w:r>
      <w:proofErr w:type="spellEnd"/>
      <w:r w:rsidRPr="00EF25ED">
        <w:rPr>
          <w:lang w:eastAsia="ru-RU"/>
        </w:rPr>
        <w:t xml:space="preserve">, </w:t>
      </w:r>
      <w:proofErr w:type="spellStart"/>
      <w:r w:rsidRPr="00EF25ED">
        <w:rPr>
          <w:lang w:eastAsia="ru-RU"/>
        </w:rPr>
        <w:t>etc</w:t>
      </w:r>
      <w:proofErr w:type="spellEnd"/>
      <w:r w:rsidRPr="00EF25ED">
        <w:rPr>
          <w:lang w:eastAsia="ru-RU"/>
        </w:rPr>
        <w:t xml:space="preserve">. – </w:t>
      </w:r>
      <w:proofErr w:type="spellStart"/>
      <w:r w:rsidRPr="00EF25ED">
        <w:rPr>
          <w:lang w:eastAsia="ru-RU"/>
        </w:rPr>
        <w:t>Lviv-</w:t>
      </w:r>
      <w:proofErr w:type="gramStart"/>
      <w:r w:rsidRPr="00EF25ED">
        <w:rPr>
          <w:lang w:eastAsia="ru-RU"/>
        </w:rPr>
        <w:t>Toruń</w:t>
      </w:r>
      <w:proofErr w:type="spellEnd"/>
      <w:r w:rsidRPr="00EF25ED">
        <w:rPr>
          <w:lang w:eastAsia="ru-RU"/>
        </w:rPr>
        <w:t xml:space="preserve"> :</w:t>
      </w:r>
      <w:proofErr w:type="gramEnd"/>
      <w:r w:rsidRPr="00EF25ED">
        <w:rPr>
          <w:lang w:eastAsia="ru-RU"/>
        </w:rPr>
        <w:t xml:space="preserve"> </w:t>
      </w:r>
      <w:proofErr w:type="spellStart"/>
      <w:r w:rsidRPr="00EF25ED">
        <w:rPr>
          <w:lang w:eastAsia="ru-RU"/>
        </w:rPr>
        <w:t>Liha-Pres</w:t>
      </w:r>
      <w:proofErr w:type="spellEnd"/>
      <w:r w:rsidRPr="00EF25ED">
        <w:rPr>
          <w:lang w:eastAsia="ru-RU"/>
        </w:rPr>
        <w:t>, 2020. –216</w:t>
      </w:r>
      <w:r>
        <w:rPr>
          <w:lang w:eastAsia="ru-RU"/>
        </w:rPr>
        <w:t xml:space="preserve"> </w:t>
      </w:r>
      <w:r w:rsidRPr="00EF25ED">
        <w:rPr>
          <w:lang w:eastAsia="ru-RU"/>
        </w:rPr>
        <w:t>p.</w:t>
      </w:r>
    </w:p>
    <w:p w14:paraId="5B3970BA" w14:textId="77777777" w:rsidR="00F85703" w:rsidRPr="00EA23B0" w:rsidRDefault="00F85703" w:rsidP="00F85703">
      <w:pPr>
        <w:jc w:val="both"/>
      </w:pPr>
      <w:r>
        <w:t xml:space="preserve">2.10. Монографії, видані за рішенням </w:t>
      </w:r>
      <w:r w:rsidRPr="0050460E">
        <w:t>Ученої ради Харківського національного університету імені В.Н. Каразіна.</w:t>
      </w:r>
    </w:p>
    <w:p w14:paraId="098B2AF8" w14:textId="77777777" w:rsidR="00F85703" w:rsidRDefault="00F85703" w:rsidP="00F85703">
      <w:pPr>
        <w:jc w:val="both"/>
      </w:pPr>
      <w:r>
        <w:t xml:space="preserve">2.11. Статті, опубліковані у виданнях, що враховуються системами </w:t>
      </w:r>
      <w:r>
        <w:rPr>
          <w:lang w:val="en-US"/>
        </w:rPr>
        <w:t>SCOPUS</w:t>
      </w:r>
      <w:r w:rsidRPr="00AB6C0C">
        <w:t xml:space="preserve"> </w:t>
      </w:r>
      <w:r>
        <w:t xml:space="preserve">та / або </w:t>
      </w:r>
      <w:r>
        <w:rPr>
          <w:lang w:val="en-US"/>
        </w:rPr>
        <w:t>IS</w:t>
      </w:r>
      <w:r>
        <w:t>І (надати список).</w:t>
      </w:r>
    </w:p>
    <w:p w14:paraId="2014D103" w14:textId="77777777" w:rsidR="00F85703" w:rsidRDefault="00F85703" w:rsidP="00F85703">
      <w:pPr>
        <w:jc w:val="both"/>
        <w:rPr>
          <w:lang w:val="ru-RU"/>
        </w:rPr>
      </w:pPr>
      <w:r w:rsidRPr="009A6CB6">
        <w:t>2.12. Відомості щодо міжнародних конференцій, проведених на базі Харківського національного університету імені В.Н. Каразіна, що були організовані кафедрою.</w:t>
      </w:r>
    </w:p>
    <w:p w14:paraId="0C647747" w14:textId="77777777" w:rsidR="00F85703" w:rsidRDefault="00F85703" w:rsidP="00F85703">
      <w:pPr>
        <w:jc w:val="both"/>
      </w:pPr>
      <w:r>
        <w:t>2.13. Відомості щодо всеукраїнських конференцій, проведених на базі Харківського національного університету імені В.Н. Каразіна, що були організовані кафедрою.</w:t>
      </w:r>
    </w:p>
    <w:p w14:paraId="0540A78D" w14:textId="77777777" w:rsidR="00F85703" w:rsidRDefault="00F85703" w:rsidP="00F85703">
      <w:pPr>
        <w:jc w:val="both"/>
      </w:pPr>
      <w:r>
        <w:t>2.14. Подання матеріалів для здобуття державних премій в галузі науки і техніки, стипендій, грантів, премій Президента України, Верховної Ради України, Кабінету Міністрів України, НАН України.</w:t>
      </w:r>
    </w:p>
    <w:p w14:paraId="301873BB" w14:textId="66E64450" w:rsidR="0039413A" w:rsidRPr="00D71B6B" w:rsidRDefault="0039413A" w:rsidP="0039413A">
      <w:pPr>
        <w:jc w:val="both"/>
      </w:pPr>
      <w:r w:rsidRPr="00D71B6B">
        <w:t>2.</w:t>
      </w:r>
      <w:r w:rsidR="00F85703">
        <w:rPr>
          <w:lang w:val="ru-RU"/>
        </w:rPr>
        <w:t>15</w:t>
      </w:r>
      <w:r w:rsidRPr="00D71B6B">
        <w:t>. Організація наукової роботи студентів та її результати.</w:t>
      </w:r>
    </w:p>
    <w:p w14:paraId="351CA99F" w14:textId="3FA801B2" w:rsidR="0039413A" w:rsidRPr="00D71B6B" w:rsidRDefault="0039413A" w:rsidP="0039413A">
      <w:pPr>
        <w:jc w:val="both"/>
      </w:pPr>
      <w:r w:rsidRPr="00D71B6B">
        <w:t>Організація наукової роботи студентів: У 201</w:t>
      </w:r>
      <w:r w:rsidR="00FD4F54" w:rsidRPr="00D71B6B">
        <w:t>9</w:t>
      </w:r>
      <w:r w:rsidRPr="00D71B6B">
        <w:t>-20</w:t>
      </w:r>
      <w:r w:rsidR="00FD4F54" w:rsidRPr="00D71B6B">
        <w:t>20</w:t>
      </w:r>
      <w:r w:rsidRPr="00D71B6B">
        <w:t xml:space="preserve"> </w:t>
      </w:r>
      <w:proofErr w:type="spellStart"/>
      <w:r w:rsidRPr="00D71B6B">
        <w:t>н.р</w:t>
      </w:r>
      <w:proofErr w:type="spellEnd"/>
      <w:r w:rsidRPr="00D71B6B">
        <w:t xml:space="preserve">. студенти кафедри англійської  філології активно залучалися до реалізації тем та науково-дослідницьких програм кафедри у рамках виконання бакалаврських та магістерських дипломних робіт. </w:t>
      </w:r>
    </w:p>
    <w:p w14:paraId="34E14FC4" w14:textId="0ABB5ABD" w:rsidR="00D71B6B" w:rsidRPr="00D71B6B" w:rsidRDefault="0039413A" w:rsidP="00D71B6B">
      <w:pPr>
        <w:jc w:val="both"/>
      </w:pPr>
      <w:r w:rsidRPr="00D71B6B">
        <w:t>Студенти кафедри англійської філології брали активну участь  у конференціях: ХVІІ Міжнародна студентська наукова конференція “</w:t>
      </w:r>
      <w:proofErr w:type="spellStart"/>
      <w:r w:rsidRPr="00D71B6B">
        <w:t>Каразінські</w:t>
      </w:r>
      <w:proofErr w:type="spellEnd"/>
      <w:r w:rsidRPr="00D71B6B">
        <w:t xml:space="preserve"> читання: Іноземна філологія. Пошук молодих”</w:t>
      </w:r>
      <w:r w:rsidR="00D71B6B" w:rsidRPr="00D71B6B">
        <w:t xml:space="preserve">. На пленарному засіданні присутнім було презентовано доповідь  студентки кафедри англійської філології </w:t>
      </w:r>
      <w:proofErr w:type="spellStart"/>
      <w:r w:rsidR="00D71B6B" w:rsidRPr="00D71B6B">
        <w:t>Курусь</w:t>
      </w:r>
      <w:proofErr w:type="spellEnd"/>
      <w:r w:rsidR="00D71B6B" w:rsidRPr="00D71B6B">
        <w:t xml:space="preserve"> Анни Андріївни на тему «Конструювання дискурсивної особистості героя американського ігрового кінофільму (на матеріалі кінофільму «Матриця»)», науковий керівник: проф. Морозова О.І.</w:t>
      </w:r>
    </w:p>
    <w:p w14:paraId="417D3062" w14:textId="42BDDF87" w:rsidR="0039413A" w:rsidRPr="00D71B6B" w:rsidRDefault="0039413A" w:rsidP="0039413A">
      <w:pPr>
        <w:ind w:firstLine="708"/>
        <w:jc w:val="both"/>
      </w:pPr>
    </w:p>
    <w:p w14:paraId="7AB5F5D7" w14:textId="77777777" w:rsidR="0039413A" w:rsidRPr="00D71B6B" w:rsidRDefault="0039413A" w:rsidP="0039413A">
      <w:pPr>
        <w:ind w:firstLine="708"/>
        <w:jc w:val="both"/>
      </w:pPr>
      <w:r w:rsidRPr="00D71B6B">
        <w:t xml:space="preserve">Кафедра має тісні зв’язки із зарубіжними вузами-партнерами та відділом міжнародного співробітництва та своєчасно отримує інформацію про гранти та стипендії. Було організовано пошук грантів для наукових проектів та </w:t>
      </w:r>
      <w:proofErr w:type="spellStart"/>
      <w:r w:rsidRPr="00D71B6B">
        <w:t>мовного</w:t>
      </w:r>
      <w:proofErr w:type="spellEnd"/>
      <w:r w:rsidRPr="00D71B6B">
        <w:t xml:space="preserve"> стажування за кордоном та продовжується інформування студентів кафедри про іноземні гранти та програми для наукового та </w:t>
      </w:r>
      <w:proofErr w:type="spellStart"/>
      <w:r w:rsidRPr="00D71B6B">
        <w:t>мовного</w:t>
      </w:r>
      <w:proofErr w:type="spellEnd"/>
      <w:r w:rsidRPr="00D71B6B">
        <w:t xml:space="preserve"> стажування за кордоном та про культурні акції у місті Харкові через електронну розсилку та стендові оголошення. Кафедра активно пропонує висувати найкращих студентів на стипендії Президента України, Стипендію імені М. Грушевського, стипендії, що надаються обласною радою.</w:t>
      </w:r>
    </w:p>
    <w:p w14:paraId="31A53BEE" w14:textId="2A89D67E" w:rsidR="0039413A" w:rsidRPr="00D71B6B" w:rsidRDefault="0039413A" w:rsidP="0039413A">
      <w:pPr>
        <w:ind w:firstLine="709"/>
        <w:jc w:val="both"/>
      </w:pPr>
      <w:r w:rsidRPr="00D71B6B">
        <w:t>Студенти-члени СНТ</w:t>
      </w:r>
      <w:r w:rsidR="00D71B6B" w:rsidRPr="00D71B6B">
        <w:t xml:space="preserve"> (студентського наукового </w:t>
      </w:r>
      <w:proofErr w:type="spellStart"/>
      <w:r w:rsidR="00D71B6B" w:rsidRPr="00D71B6B">
        <w:t>товаристава</w:t>
      </w:r>
      <w:proofErr w:type="spellEnd"/>
      <w:r w:rsidR="00D71B6B" w:rsidRPr="00D71B6B">
        <w:t>)</w:t>
      </w:r>
      <w:r w:rsidRPr="00D71B6B">
        <w:t xml:space="preserve"> продовжують брати активну участь у науковому житті наукового товариства, організації конкурсів, форумів та конференцій із міжнародною участю.</w:t>
      </w:r>
    </w:p>
    <w:p w14:paraId="2AF8F8FF" w14:textId="77777777" w:rsidR="0039413A" w:rsidRPr="0039413A" w:rsidRDefault="0039413A" w:rsidP="0039413A">
      <w:pPr>
        <w:ind w:firstLine="709"/>
        <w:jc w:val="both"/>
        <w:rPr>
          <w:highlight w:val="yellow"/>
        </w:rPr>
      </w:pPr>
    </w:p>
    <w:p w14:paraId="2C7518D1" w14:textId="731CE866" w:rsidR="0039413A" w:rsidRPr="00E343E3" w:rsidRDefault="0039413A" w:rsidP="0039413A">
      <w:pPr>
        <w:jc w:val="both"/>
      </w:pPr>
      <w:r w:rsidRPr="00E343E3">
        <w:t>2.</w:t>
      </w:r>
      <w:r w:rsidR="00F85703">
        <w:t>16</w:t>
      </w:r>
      <w:r w:rsidRPr="00E343E3">
        <w:t>. Наявні проблеми та шляхи їх вирішення</w:t>
      </w:r>
    </w:p>
    <w:p w14:paraId="2345DD06" w14:textId="77777777" w:rsidR="0039413A" w:rsidRPr="00E343E3" w:rsidRDefault="0039413A" w:rsidP="0039413A">
      <w:pPr>
        <w:pStyle w:val="a8"/>
        <w:tabs>
          <w:tab w:val="left" w:pos="851"/>
          <w:tab w:val="left" w:pos="1134"/>
        </w:tabs>
        <w:ind w:left="0"/>
        <w:jc w:val="both"/>
      </w:pPr>
      <w:r w:rsidRPr="00E343E3">
        <w:tab/>
        <w:t xml:space="preserve">Серед проблем, пов’язаних з інноваційною діяльністю, можна назвати недостатнє технічне забезпечення навчального процесу – технічні засоби навчання, такі як проектори, </w:t>
      </w:r>
      <w:r w:rsidRPr="00E343E3">
        <w:lastRenderedPageBreak/>
        <w:t xml:space="preserve">ноутбуки та ін., які значно покращують наочність матеріалу та сприяють кращому його засвоєнню, проте їхнє використання часто неможливе через обмежену кількість таких засобів. </w:t>
      </w:r>
    </w:p>
    <w:p w14:paraId="4A3CF384" w14:textId="77777777" w:rsidR="0039413A" w:rsidRPr="00E343E3" w:rsidRDefault="0039413A" w:rsidP="0039413A">
      <w:pPr>
        <w:pStyle w:val="a8"/>
        <w:tabs>
          <w:tab w:val="left" w:pos="851"/>
          <w:tab w:val="left" w:pos="1134"/>
        </w:tabs>
        <w:ind w:left="0"/>
        <w:jc w:val="both"/>
      </w:pPr>
      <w:r w:rsidRPr="00E343E3">
        <w:tab/>
        <w:t>Науково-методичну роботу кафедри можливо покращити за допомогою розширення технічної бази, що забезпечило б наочність матеріалу, що викладається, та збільшення інтересу студентів до нього. Окрім цього, відвідання викладачами майстер-класів та відкритих лекцій викладачів з інших країн сприяло б обміну досвідом та розширенню знань про методики викладання, що використовуються в інших освітніх системах.</w:t>
      </w:r>
    </w:p>
    <w:p w14:paraId="62339C2D" w14:textId="5AC3B2A3" w:rsidR="0039413A" w:rsidRPr="00E343E3" w:rsidRDefault="0039413A" w:rsidP="0039413A">
      <w:pPr>
        <w:pStyle w:val="a8"/>
        <w:tabs>
          <w:tab w:val="left" w:pos="851"/>
          <w:tab w:val="left" w:pos="1134"/>
        </w:tabs>
        <w:ind w:left="0"/>
        <w:jc w:val="both"/>
      </w:pPr>
      <w:r w:rsidRPr="00E343E3">
        <w:tab/>
        <w:t>Задля трансформації та покращення освітнього процесу необхідно забезпечити уведення елементів дистанційного навчання (</w:t>
      </w:r>
      <w:r w:rsidR="00E343E3">
        <w:t>у</w:t>
      </w:r>
      <w:r w:rsidRPr="00E343E3">
        <w:t xml:space="preserve"> рамках лекційних курсів, спецкурсів)</w:t>
      </w:r>
      <w:r w:rsidR="00E343E3">
        <w:t xml:space="preserve">. </w:t>
      </w:r>
    </w:p>
    <w:p w14:paraId="70FB6680" w14:textId="77777777" w:rsidR="0039413A" w:rsidRPr="00442D14" w:rsidRDefault="0039413A" w:rsidP="0039413A">
      <w:pPr>
        <w:jc w:val="both"/>
        <w:rPr>
          <w:b/>
          <w:bCs/>
        </w:rPr>
      </w:pPr>
      <w:r w:rsidRPr="00442D14">
        <w:rPr>
          <w:b/>
          <w:bCs/>
        </w:rPr>
        <w:t>3. Результати роботи із забезпечення якості освіти</w:t>
      </w:r>
    </w:p>
    <w:p w14:paraId="77983BE0" w14:textId="77777777" w:rsidR="0039413A" w:rsidRPr="00442D14" w:rsidRDefault="0039413A" w:rsidP="0039413A">
      <w:pPr>
        <w:jc w:val="both"/>
      </w:pPr>
      <w:r w:rsidRPr="00442D14">
        <w:t>3.1. Відомості про загальне та навчальне навантаження кафедри, середнє навантаження на 1 ставку науково-педагогічних працівників (НПП).</w:t>
      </w:r>
    </w:p>
    <w:p w14:paraId="263DF87D" w14:textId="0DC0AAB2" w:rsidR="0039413A" w:rsidRPr="00442D14" w:rsidRDefault="0039413A" w:rsidP="00DA2718">
      <w:pPr>
        <w:ind w:firstLine="708"/>
      </w:pPr>
      <w:r w:rsidRPr="00442D14">
        <w:t>Загальне та навчальне навантаження кафедри за 20</w:t>
      </w:r>
      <w:r w:rsidR="00FB2519" w:rsidRPr="00442D14">
        <w:t>19</w:t>
      </w:r>
      <w:r w:rsidRPr="00442D14">
        <w:t>/20</w:t>
      </w:r>
      <w:r w:rsidR="00FB2519" w:rsidRPr="00442D14">
        <w:t>20</w:t>
      </w:r>
      <w:r w:rsidRPr="00442D14">
        <w:t xml:space="preserve"> </w:t>
      </w:r>
      <w:proofErr w:type="spellStart"/>
      <w:r w:rsidRPr="00442D14">
        <w:t>н.р</w:t>
      </w:r>
      <w:proofErr w:type="spellEnd"/>
      <w:r w:rsidRPr="00442D14">
        <w:t xml:space="preserve">. –  із запланованих </w:t>
      </w:r>
      <w:r w:rsidRPr="00442D14">
        <w:rPr>
          <w:rFonts w:eastAsia="Times New Roman"/>
          <w:bCs/>
          <w:lang w:eastAsia="ru-RU"/>
        </w:rPr>
        <w:t>14</w:t>
      </w:r>
      <w:r w:rsidR="00FB2519" w:rsidRPr="00442D14">
        <w:rPr>
          <w:rFonts w:eastAsia="Times New Roman"/>
          <w:bCs/>
          <w:lang w:eastAsia="ru-RU"/>
        </w:rPr>
        <w:t>572</w:t>
      </w:r>
      <w:r w:rsidRPr="00442D14">
        <w:rPr>
          <w:b/>
        </w:rPr>
        <w:t xml:space="preserve"> </w:t>
      </w:r>
      <w:r w:rsidRPr="00442D14">
        <w:t>годин виконано 1</w:t>
      </w:r>
      <w:r w:rsidR="00FB2519" w:rsidRPr="00442D14">
        <w:t>4585</w:t>
      </w:r>
      <w:r w:rsidRPr="00442D14">
        <w:t xml:space="preserve"> (Виконано додатково: </w:t>
      </w:r>
      <w:r w:rsidR="00442D14" w:rsidRPr="00442D14">
        <w:t>13</w:t>
      </w:r>
      <w:r w:rsidRPr="00442D14">
        <w:t xml:space="preserve"> год)</w:t>
      </w:r>
    </w:p>
    <w:p w14:paraId="32728D7B" w14:textId="71EC2B32" w:rsidR="0039413A" w:rsidRPr="0077790A" w:rsidRDefault="0039413A" w:rsidP="00DA2718">
      <w:pPr>
        <w:ind w:firstLine="708"/>
      </w:pPr>
      <w:r w:rsidRPr="0077790A">
        <w:t xml:space="preserve">Кількість ставок науково-педагогічних працівників </w:t>
      </w:r>
      <w:r w:rsidRPr="0077790A">
        <w:rPr>
          <w:lang w:val="ru-RU"/>
        </w:rPr>
        <w:t>1</w:t>
      </w:r>
      <w:r w:rsidR="00A44A99" w:rsidRPr="0077790A">
        <w:rPr>
          <w:lang w:val="ru-RU"/>
        </w:rPr>
        <w:t>1, 5</w:t>
      </w:r>
      <w:r w:rsidRPr="0077790A">
        <w:rPr>
          <w:i/>
          <w:lang w:val="ru-RU"/>
        </w:rPr>
        <w:t xml:space="preserve">  </w:t>
      </w:r>
      <w:r w:rsidRPr="0077790A">
        <w:t xml:space="preserve">(бюджет) і </w:t>
      </w:r>
      <w:r w:rsidRPr="0077790A">
        <w:rPr>
          <w:lang w:val="ru-RU"/>
        </w:rPr>
        <w:t>14</w:t>
      </w:r>
      <w:r w:rsidRPr="0077790A">
        <w:rPr>
          <w:i/>
        </w:rPr>
        <w:t xml:space="preserve"> </w:t>
      </w:r>
      <w:r w:rsidRPr="0077790A">
        <w:t>(спецфонд).</w:t>
      </w:r>
    </w:p>
    <w:p w14:paraId="6FAA78C1" w14:textId="7D1370E0" w:rsidR="0039413A" w:rsidRPr="0077790A" w:rsidRDefault="0039413A" w:rsidP="00DA2718">
      <w:pPr>
        <w:ind w:firstLine="708"/>
        <w:jc w:val="both"/>
        <w:rPr>
          <w:i/>
        </w:rPr>
      </w:pPr>
      <w:r w:rsidRPr="0077790A">
        <w:t xml:space="preserve">Середнє навантаження на 1 ставку науково-педагогічних працівників (НПП) на кафедрі англійської філології – </w:t>
      </w:r>
      <w:r w:rsidRPr="0077790A">
        <w:rPr>
          <w:lang w:val="ru-RU"/>
        </w:rPr>
        <w:t>5</w:t>
      </w:r>
      <w:r w:rsidR="0077790A" w:rsidRPr="0077790A">
        <w:rPr>
          <w:lang w:val="ru-RU"/>
        </w:rPr>
        <w:t>71</w:t>
      </w:r>
      <w:r w:rsidRPr="0077790A">
        <w:rPr>
          <w:lang w:val="ru-RU"/>
        </w:rPr>
        <w:t>,</w:t>
      </w:r>
      <w:r w:rsidR="000310BE">
        <w:rPr>
          <w:lang w:val="ru-RU"/>
        </w:rPr>
        <w:t>45</w:t>
      </w:r>
      <w:r w:rsidRPr="0077790A">
        <w:rPr>
          <w:lang w:val="ru-RU"/>
        </w:rPr>
        <w:t xml:space="preserve"> </w:t>
      </w:r>
      <w:r w:rsidRPr="0077790A">
        <w:t>годин.</w:t>
      </w:r>
    </w:p>
    <w:p w14:paraId="79E7727B" w14:textId="77777777" w:rsidR="0039413A" w:rsidRPr="0077790A" w:rsidRDefault="0039413A" w:rsidP="0039413A">
      <w:pPr>
        <w:jc w:val="both"/>
      </w:pPr>
    </w:p>
    <w:p w14:paraId="3F1FC7F4" w14:textId="77777777" w:rsidR="0039413A" w:rsidRPr="0073049C" w:rsidRDefault="0039413A" w:rsidP="0039413A">
      <w:pPr>
        <w:jc w:val="both"/>
        <w:rPr>
          <w:color w:val="FF0000"/>
        </w:rPr>
      </w:pPr>
      <w:r w:rsidRPr="0073049C">
        <w:t>3.2. Розвиток матеріальної бази навчального процесу</w:t>
      </w:r>
      <w:r w:rsidRPr="0073049C">
        <w:rPr>
          <w:color w:val="FF0000"/>
        </w:rPr>
        <w:t>.</w:t>
      </w:r>
    </w:p>
    <w:p w14:paraId="4146AB71" w14:textId="77777777" w:rsidR="0039413A" w:rsidRPr="0073049C" w:rsidRDefault="0039413A" w:rsidP="0039413A">
      <w:pPr>
        <w:ind w:firstLine="708"/>
        <w:jc w:val="both"/>
      </w:pPr>
      <w:r w:rsidRPr="0073049C">
        <w:t xml:space="preserve">Кафедра має достатню матеріальну базу, що забезпечує високий рівень підготовки бакалаврів, спеціалістів, магістрів, кандидатів та докторів філологічних наук. У розпорядженні кафедри є приміщення загальною площею – </w:t>
      </w:r>
      <w:smartTag w:uri="urn:schemas-microsoft-com:office:smarttags" w:element="metricconverter">
        <w:smartTagPr>
          <w:attr w:name="ProductID" w:val="30 м2"/>
        </w:smartTagPr>
        <w:r w:rsidRPr="0073049C">
          <w:t>30 м</w:t>
        </w:r>
        <w:r w:rsidRPr="0073049C">
          <w:rPr>
            <w:vertAlign w:val="superscript"/>
          </w:rPr>
          <w:t>2</w:t>
        </w:r>
      </w:smartTag>
      <w:r w:rsidRPr="0073049C">
        <w:t>, а також навчальні та лекційні аудиторії. Для забезпечення навчального процесу серед технічних засобів навчання на кафедрі є аудіо та відеоапаратура, мультимедійне обладнання.</w:t>
      </w:r>
    </w:p>
    <w:p w14:paraId="4F2BD2AF" w14:textId="77777777" w:rsidR="0039413A" w:rsidRPr="0039413A" w:rsidRDefault="0039413A" w:rsidP="0039413A">
      <w:pPr>
        <w:ind w:firstLine="708"/>
        <w:jc w:val="both"/>
        <w:rPr>
          <w:highlight w:val="yellow"/>
        </w:rPr>
      </w:pPr>
    </w:p>
    <w:p w14:paraId="5F3E6C19" w14:textId="77777777" w:rsidR="0039413A" w:rsidRPr="0073049C" w:rsidRDefault="0039413A" w:rsidP="0039413A">
      <w:pPr>
        <w:jc w:val="both"/>
      </w:pPr>
      <w:r w:rsidRPr="0073049C">
        <w:t>3.3. Ліцензування та акредитація напрямів і спеціальностей підготовки фахівців.</w:t>
      </w:r>
    </w:p>
    <w:p w14:paraId="78C5E3D4" w14:textId="77777777" w:rsidR="0039413A" w:rsidRPr="0073049C" w:rsidRDefault="0039413A" w:rsidP="0039413A">
      <w:pPr>
        <w:jc w:val="both"/>
      </w:pPr>
      <w:r w:rsidRPr="0073049C">
        <w:t>3.4. Запровадження нових навчальних дисциплін (надати список, прізвища викладачі-розробників).</w:t>
      </w:r>
    </w:p>
    <w:p w14:paraId="5AC239AB" w14:textId="77777777" w:rsidR="0039413A" w:rsidRPr="0073049C" w:rsidRDefault="0039413A" w:rsidP="0039413A">
      <w:pPr>
        <w:jc w:val="both"/>
      </w:pPr>
      <w:r w:rsidRPr="0073049C">
        <w:t>3.5. Робота з вступниками, профорієнтаційна активність.</w:t>
      </w:r>
    </w:p>
    <w:p w14:paraId="682B467C" w14:textId="1400B8D3" w:rsidR="0039413A" w:rsidRPr="0073049C" w:rsidRDefault="0039413A" w:rsidP="0073049C">
      <w:pPr>
        <w:pStyle w:val="2"/>
        <w:ind w:firstLine="540"/>
      </w:pPr>
      <w:r w:rsidRPr="0073049C">
        <w:t>Профорієнтаційна робота кафедри і робота по  зв'язку зі школами проводиться за  такими трьом</w:t>
      </w:r>
      <w:r w:rsidRPr="0073049C">
        <w:rPr>
          <w:lang w:val="ru-RU"/>
        </w:rPr>
        <w:t>а</w:t>
      </w:r>
      <w:r w:rsidRPr="0073049C">
        <w:t xml:space="preserve">  напрямками:</w:t>
      </w:r>
    </w:p>
    <w:p w14:paraId="5F3BFC6E" w14:textId="77777777" w:rsidR="0039413A" w:rsidRPr="0073049C" w:rsidRDefault="0039413A" w:rsidP="0039413A">
      <w:pPr>
        <w:pStyle w:val="2"/>
        <w:ind w:firstLine="540"/>
      </w:pPr>
      <w:r w:rsidRPr="0073049C">
        <w:t>а)  Сприяння  новому набору (викладачі кафедри проводять агітаційну роботу з набору нових студентських кадрів у школах, проводять профорієнтаційні  бесіди та розповсюджують друковану інформацію про  ХНУ та факультет іноземних мов. Викладачі кафедри  приймають активну участь у підготовці та  проведенні Днів Відкритих Дверей ХНУ и факультетських Олімпіад для абітурієнтів).</w:t>
      </w:r>
    </w:p>
    <w:p w14:paraId="1B4FEBB1" w14:textId="6A2A0894" w:rsidR="0039413A" w:rsidRPr="0073049C" w:rsidRDefault="0039413A" w:rsidP="0039413A">
      <w:pPr>
        <w:pStyle w:val="2"/>
        <w:ind w:firstLine="540"/>
      </w:pPr>
      <w:r w:rsidRPr="0073049C">
        <w:t>б)  Зв'язок зі  школами (викладачі кафедри приймають активну участь у проведенні та аналізі результатів обласних шкільних олімпіад з англійської мови, надають допомогу школярам та вчителям шкіл у написанні робіт МАН. Вони також керують та рецензують роботи МАН. Проводять консультації для  школярів та вчителів шкіл з питань вступу до</w:t>
      </w:r>
      <w:r w:rsidR="0077790A">
        <w:t xml:space="preserve"> Харківського національного університету імені В. Н. Каразіна</w:t>
      </w:r>
      <w:r w:rsidRPr="0073049C">
        <w:t xml:space="preserve"> і питань незалежного тестування.</w:t>
      </w:r>
    </w:p>
    <w:p w14:paraId="6411B612" w14:textId="7ABF21BC" w:rsidR="0039413A" w:rsidRPr="0073049C" w:rsidRDefault="0039413A" w:rsidP="0039413A">
      <w:pPr>
        <w:pStyle w:val="2"/>
        <w:ind w:firstLine="540"/>
      </w:pPr>
      <w:r w:rsidRPr="0073049C">
        <w:t xml:space="preserve">в)  Профорієнтаційна робота зі студентами (кафедра приймає участь в щорічному конкурсі  «Краща група» серед студентів університету). З метою профорієнтаційної діяльності викладачі кафедри регулярно ініціюють зустрічі з представниками провідних компаній та організацій, роботодавцями, майстер-класи з питань пошуку роботи, написання резюме та проходження співбесіди. </w:t>
      </w:r>
    </w:p>
    <w:p w14:paraId="1682C967" w14:textId="77777777" w:rsidR="0039413A" w:rsidRPr="004F39E0" w:rsidRDefault="0039413A" w:rsidP="0039413A">
      <w:pPr>
        <w:pStyle w:val="2"/>
        <w:ind w:firstLine="540"/>
      </w:pPr>
    </w:p>
    <w:p w14:paraId="3275275F" w14:textId="29E5B0E4" w:rsidR="0039413A" w:rsidRPr="004F39E0" w:rsidRDefault="0039413A" w:rsidP="0039413A">
      <w:pPr>
        <w:spacing w:line="256" w:lineRule="auto"/>
        <w:jc w:val="both"/>
        <w:outlineLvl w:val="0"/>
      </w:pPr>
      <w:r w:rsidRPr="004F39E0">
        <w:t xml:space="preserve">3.6. Видання підручників та іншої навчальної літератури (з грифом МОН України та без грифу МОН України) (надати список). Видання навчальної літератури: </w:t>
      </w:r>
    </w:p>
    <w:p w14:paraId="2B330B71" w14:textId="5B6D61F0" w:rsidR="0039413A" w:rsidRPr="004F39E0" w:rsidRDefault="004F39E0" w:rsidP="0039413A">
      <w:pPr>
        <w:pStyle w:val="aa"/>
        <w:spacing w:after="0" w:line="240" w:lineRule="auto"/>
        <w:ind w:left="0"/>
        <w:rPr>
          <w:rFonts w:ascii="Times New Roman" w:eastAsia="SimSun" w:hAnsi="Times New Roman"/>
          <w:sz w:val="24"/>
          <w:szCs w:val="24"/>
          <w:lang w:val="uk-UA" w:eastAsia="zh-CN"/>
        </w:rPr>
      </w:pPr>
      <w:r w:rsidRPr="004F39E0">
        <w:rPr>
          <w:rFonts w:ascii="Times New Roman" w:eastAsia="SimSun" w:hAnsi="Times New Roman"/>
          <w:sz w:val="24"/>
          <w:szCs w:val="24"/>
          <w:lang w:val="uk-UA" w:eastAsia="zh-CN"/>
        </w:rPr>
        <w:t xml:space="preserve">Лобова О.К., Набокова І.Ю., </w:t>
      </w:r>
      <w:proofErr w:type="spellStart"/>
      <w:r w:rsidRPr="004F39E0">
        <w:rPr>
          <w:rFonts w:ascii="Times New Roman" w:eastAsia="SimSun" w:hAnsi="Times New Roman"/>
          <w:sz w:val="24"/>
          <w:szCs w:val="24"/>
          <w:lang w:val="uk-UA" w:eastAsia="zh-CN"/>
        </w:rPr>
        <w:t>Найдіна</w:t>
      </w:r>
      <w:proofErr w:type="spellEnd"/>
      <w:r w:rsidRPr="004F39E0">
        <w:rPr>
          <w:rFonts w:ascii="Times New Roman" w:eastAsia="SimSun" w:hAnsi="Times New Roman"/>
          <w:sz w:val="24"/>
          <w:szCs w:val="24"/>
          <w:lang w:val="uk-UA" w:eastAsia="zh-CN"/>
        </w:rPr>
        <w:t xml:space="preserve"> Є.С. Аналітичне читання : навчально-методичний посібник. Х. ; ХНУ ім. </w:t>
      </w:r>
      <w:proofErr w:type="spellStart"/>
      <w:r w:rsidRPr="004F39E0">
        <w:rPr>
          <w:rFonts w:ascii="Times New Roman" w:eastAsia="SimSun" w:hAnsi="Times New Roman"/>
          <w:sz w:val="24"/>
          <w:szCs w:val="24"/>
          <w:lang w:val="uk-UA" w:eastAsia="zh-CN"/>
        </w:rPr>
        <w:t>В.Н.Каразіна</w:t>
      </w:r>
      <w:proofErr w:type="spellEnd"/>
      <w:r w:rsidRPr="004F39E0">
        <w:rPr>
          <w:rFonts w:ascii="Times New Roman" w:eastAsia="SimSun" w:hAnsi="Times New Roman"/>
          <w:sz w:val="24"/>
          <w:szCs w:val="24"/>
          <w:lang w:val="uk-UA" w:eastAsia="zh-CN"/>
        </w:rPr>
        <w:t>, 2019. 75 с. УДК 811.111 (076.5) Л 68</w:t>
      </w:r>
    </w:p>
    <w:p w14:paraId="604AB9A7" w14:textId="77777777" w:rsidR="0039413A" w:rsidRPr="004F39E0" w:rsidRDefault="0039413A" w:rsidP="0039413A">
      <w:pPr>
        <w:jc w:val="both"/>
      </w:pPr>
      <w:r w:rsidRPr="004F39E0">
        <w:t xml:space="preserve">3.7. Розміщення навчальної та методичної літератури в </w:t>
      </w:r>
      <w:proofErr w:type="spellStart"/>
      <w:r w:rsidRPr="004F39E0">
        <w:t>репозитарії</w:t>
      </w:r>
      <w:proofErr w:type="spellEnd"/>
      <w:r w:rsidRPr="004F39E0">
        <w:t xml:space="preserve"> університету (надати список).</w:t>
      </w:r>
    </w:p>
    <w:p w14:paraId="2DC12013" w14:textId="77777777" w:rsidR="0039413A" w:rsidRPr="004F39E0" w:rsidRDefault="0039413A" w:rsidP="0039413A">
      <w:pPr>
        <w:jc w:val="both"/>
      </w:pPr>
      <w:r w:rsidRPr="004F39E0">
        <w:lastRenderedPageBreak/>
        <w:t xml:space="preserve">3.8. Забезпечення навчальних дисциплін електронними навчальними ресурсами, розміщеними на сайті університету (плани та програми, електронні версії підручників, навчальних посібників, лекційні презентації, матеріали для самостійної роботи студентів, завдання для самоконтролю, приклади екзаменаційних білетів тощо). </w:t>
      </w:r>
    </w:p>
    <w:p w14:paraId="64F83BA9" w14:textId="77777777" w:rsidR="0039413A" w:rsidRPr="004F39E0" w:rsidRDefault="0039413A" w:rsidP="0039413A">
      <w:pPr>
        <w:jc w:val="both"/>
      </w:pPr>
      <w:r w:rsidRPr="004F39E0">
        <w:t xml:space="preserve">3.9. Розвиток кафедрального веб-сайту. </w:t>
      </w:r>
    </w:p>
    <w:p w14:paraId="2215BC88" w14:textId="41C326E4" w:rsidR="0039413A" w:rsidRPr="004F39E0" w:rsidRDefault="0039413A" w:rsidP="0039413A">
      <w:pPr>
        <w:jc w:val="both"/>
        <w:rPr>
          <w:lang w:val="ru-RU"/>
        </w:rPr>
      </w:pPr>
      <w:r w:rsidRPr="004F39E0">
        <w:t xml:space="preserve">Кафедральний веб-сайт постійно поповнюється: </w:t>
      </w:r>
    </w:p>
    <w:p w14:paraId="36EE63BB" w14:textId="77777777" w:rsidR="0039413A" w:rsidRPr="004F39E0" w:rsidRDefault="0039413A" w:rsidP="0039413A">
      <w:pPr>
        <w:pStyle w:val="yiv1866065507msonormal"/>
        <w:spacing w:before="0" w:beforeAutospacing="0" w:after="0" w:afterAutospacing="0"/>
        <w:jc w:val="both"/>
      </w:pPr>
      <w:r w:rsidRPr="004F39E0">
        <w:rPr>
          <w:lang w:val="uk-UA"/>
        </w:rPr>
        <w:t>Анотації курсів – 17.</w:t>
      </w:r>
    </w:p>
    <w:p w14:paraId="7274CADB" w14:textId="77777777" w:rsidR="0039413A" w:rsidRPr="004F39E0" w:rsidRDefault="0039413A" w:rsidP="0039413A">
      <w:pPr>
        <w:pStyle w:val="yiv1866065507msonormal"/>
        <w:spacing w:before="0" w:beforeAutospacing="0" w:after="0" w:afterAutospacing="0"/>
        <w:jc w:val="both"/>
      </w:pPr>
      <w:r w:rsidRPr="004F39E0">
        <w:rPr>
          <w:lang w:val="uk-UA"/>
        </w:rPr>
        <w:t>Програми – 17.</w:t>
      </w:r>
    </w:p>
    <w:p w14:paraId="0597302B" w14:textId="314C2309" w:rsidR="0039413A" w:rsidRPr="004F39E0" w:rsidRDefault="0039413A" w:rsidP="0039413A">
      <w:pPr>
        <w:pStyle w:val="yiv1866065507msonormal"/>
        <w:spacing w:before="0" w:beforeAutospacing="0" w:after="0" w:afterAutospacing="0"/>
        <w:jc w:val="both"/>
      </w:pPr>
      <w:r w:rsidRPr="004F39E0">
        <w:rPr>
          <w:lang w:val="uk-UA"/>
        </w:rPr>
        <w:t xml:space="preserve">Підручники/посібники – </w:t>
      </w:r>
      <w:r w:rsidR="004F39E0">
        <w:rPr>
          <w:lang w:val="uk-UA"/>
        </w:rPr>
        <w:t>39</w:t>
      </w:r>
      <w:r w:rsidRPr="004F39E0">
        <w:rPr>
          <w:lang w:val="uk-UA"/>
        </w:rPr>
        <w:t>.</w:t>
      </w:r>
    </w:p>
    <w:p w14:paraId="141F97CC" w14:textId="77777777" w:rsidR="0039413A" w:rsidRPr="004F39E0" w:rsidRDefault="0039413A" w:rsidP="0039413A">
      <w:pPr>
        <w:pStyle w:val="yiv1866065507msonormal"/>
        <w:spacing w:before="0" w:beforeAutospacing="0" w:after="0" w:afterAutospacing="0"/>
        <w:jc w:val="both"/>
      </w:pPr>
      <w:r w:rsidRPr="004F39E0">
        <w:rPr>
          <w:lang w:val="uk-UA"/>
        </w:rPr>
        <w:t>Матеріали для самостійної роботи – 10.</w:t>
      </w:r>
    </w:p>
    <w:p w14:paraId="1B0F2D1A" w14:textId="7A3C4406" w:rsidR="0039413A" w:rsidRPr="004F39E0" w:rsidRDefault="0039413A" w:rsidP="0039413A">
      <w:pPr>
        <w:pStyle w:val="yiv1866065507msonormal"/>
        <w:spacing w:before="0" w:beforeAutospacing="0" w:after="0" w:afterAutospacing="0"/>
        <w:jc w:val="both"/>
      </w:pPr>
      <w:r w:rsidRPr="004F39E0">
        <w:rPr>
          <w:lang w:val="uk-UA"/>
        </w:rPr>
        <w:t xml:space="preserve">Лекції – </w:t>
      </w:r>
      <w:r w:rsidR="00CA2105">
        <w:rPr>
          <w:lang w:val="uk-UA"/>
        </w:rPr>
        <w:t>1</w:t>
      </w:r>
      <w:r w:rsidR="00BA0845">
        <w:rPr>
          <w:lang w:val="uk-UA"/>
        </w:rPr>
        <w:t>0</w:t>
      </w:r>
      <w:r w:rsidRPr="004F39E0">
        <w:rPr>
          <w:lang w:val="uk-UA"/>
        </w:rPr>
        <w:t>.</w:t>
      </w:r>
    </w:p>
    <w:p w14:paraId="39586064" w14:textId="77777777" w:rsidR="0039413A" w:rsidRPr="004F39E0" w:rsidRDefault="0039413A" w:rsidP="0039413A">
      <w:pPr>
        <w:pStyle w:val="yiv1866065507msonormal"/>
        <w:spacing w:before="0" w:beforeAutospacing="0" w:after="0" w:afterAutospacing="0"/>
        <w:jc w:val="both"/>
        <w:rPr>
          <w:lang w:val="uk-UA"/>
        </w:rPr>
      </w:pPr>
      <w:r w:rsidRPr="004F39E0">
        <w:rPr>
          <w:lang w:val="uk-UA"/>
        </w:rPr>
        <w:t>Методичні рекомендації до написання курсових та магістерських робіт</w:t>
      </w:r>
    </w:p>
    <w:p w14:paraId="0E76C1DC" w14:textId="77777777" w:rsidR="0039413A" w:rsidRPr="004F39E0" w:rsidRDefault="0039413A" w:rsidP="0039413A">
      <w:pPr>
        <w:pStyle w:val="yiv1866065507msonormal"/>
        <w:spacing w:before="0" w:beforeAutospacing="0" w:after="0" w:afterAutospacing="0"/>
        <w:jc w:val="both"/>
        <w:rPr>
          <w:color w:val="FF0000"/>
        </w:rPr>
      </w:pPr>
    </w:p>
    <w:p w14:paraId="7CF7CD1D" w14:textId="77777777" w:rsidR="0039413A" w:rsidRPr="00CA2105" w:rsidRDefault="0039413A" w:rsidP="0039413A">
      <w:pPr>
        <w:jc w:val="both"/>
        <w:rPr>
          <w:lang w:val="ru-RU"/>
        </w:rPr>
      </w:pPr>
      <w:r w:rsidRPr="00CA2105">
        <w:t>3.10. Контроль якості навчального процесу, аналіз проведення відкритих занять.</w:t>
      </w:r>
    </w:p>
    <w:p w14:paraId="4984DA94" w14:textId="77777777" w:rsidR="0039413A" w:rsidRPr="0039413A" w:rsidRDefault="0039413A" w:rsidP="0039413A">
      <w:pPr>
        <w:jc w:val="both"/>
        <w:rPr>
          <w:color w:val="00FF00"/>
          <w:highlight w:val="yellow"/>
          <w:lang w:val="ru-RU"/>
        </w:rPr>
      </w:pPr>
    </w:p>
    <w:p w14:paraId="08C24226" w14:textId="6F4F5A62" w:rsidR="0039413A" w:rsidRDefault="0039413A" w:rsidP="0039413A">
      <w:r w:rsidRPr="000310BE">
        <w:t>У 201</w:t>
      </w:r>
      <w:r w:rsidR="005B5B38" w:rsidRPr="000310BE">
        <w:t>9</w:t>
      </w:r>
      <w:r w:rsidRPr="000310BE">
        <w:t>-20</w:t>
      </w:r>
      <w:r w:rsidR="005B5B38" w:rsidRPr="000310BE">
        <w:t>20</w:t>
      </w:r>
      <w:r w:rsidRPr="000310BE">
        <w:t xml:space="preserve"> навчальному році </w:t>
      </w:r>
      <w:r w:rsidRPr="000310BE">
        <w:rPr>
          <w:lang w:val="ru-RU"/>
        </w:rPr>
        <w:t>н</w:t>
      </w:r>
      <w:r w:rsidRPr="000310BE">
        <w:t>а кафедрі відповідно до затвердженого плану було проведено 2</w:t>
      </w:r>
      <w:r w:rsidR="00005816">
        <w:t>4</w:t>
      </w:r>
      <w:r w:rsidRPr="000310BE">
        <w:t xml:space="preserve"> відкритих занят</w:t>
      </w:r>
      <w:r w:rsidR="00005816">
        <w:t>тя</w:t>
      </w:r>
      <w:r w:rsidRPr="000310B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253"/>
      </w:tblGrid>
      <w:tr w:rsidR="00882A0F" w14:paraId="39BA63E1" w14:textId="77777777" w:rsidTr="005A5DA9">
        <w:tc>
          <w:tcPr>
            <w:tcW w:w="5778" w:type="dxa"/>
            <w:tcBorders>
              <w:top w:val="single" w:sz="4" w:space="0" w:color="auto"/>
              <w:left w:val="single" w:sz="4" w:space="0" w:color="auto"/>
              <w:bottom w:val="single" w:sz="4" w:space="0" w:color="auto"/>
              <w:right w:val="single" w:sz="4" w:space="0" w:color="auto"/>
            </w:tcBorders>
            <w:hideMark/>
          </w:tcPr>
          <w:p w14:paraId="602AF969" w14:textId="77777777" w:rsidR="00882A0F" w:rsidRDefault="00882A0F" w:rsidP="005A5DA9">
            <w:pPr>
              <w:spacing w:line="360" w:lineRule="auto"/>
              <w:jc w:val="center"/>
              <w:rPr>
                <w:b/>
                <w:sz w:val="28"/>
                <w:szCs w:val="22"/>
                <w:lang w:eastAsia="en-US"/>
              </w:rPr>
            </w:pPr>
            <w:r>
              <w:rPr>
                <w:b/>
              </w:rPr>
              <w:t>Види роботи, заходи</w:t>
            </w:r>
          </w:p>
        </w:tc>
        <w:tc>
          <w:tcPr>
            <w:tcW w:w="4253" w:type="dxa"/>
            <w:tcBorders>
              <w:top w:val="single" w:sz="4" w:space="0" w:color="auto"/>
              <w:left w:val="single" w:sz="4" w:space="0" w:color="auto"/>
              <w:bottom w:val="single" w:sz="4" w:space="0" w:color="auto"/>
              <w:right w:val="single" w:sz="4" w:space="0" w:color="auto"/>
            </w:tcBorders>
            <w:hideMark/>
          </w:tcPr>
          <w:p w14:paraId="6BAF28BA" w14:textId="77777777" w:rsidR="00882A0F" w:rsidRDefault="00882A0F" w:rsidP="005A5DA9">
            <w:pPr>
              <w:spacing w:line="360" w:lineRule="auto"/>
              <w:jc w:val="center"/>
              <w:rPr>
                <w:b/>
                <w:sz w:val="28"/>
                <w:szCs w:val="22"/>
                <w:lang w:eastAsia="en-US"/>
              </w:rPr>
            </w:pPr>
            <w:r>
              <w:rPr>
                <w:b/>
              </w:rPr>
              <w:t>Виконавець</w:t>
            </w:r>
          </w:p>
        </w:tc>
      </w:tr>
      <w:tr w:rsidR="00882A0F" w14:paraId="2ADC11D1" w14:textId="77777777" w:rsidTr="005A5DA9">
        <w:tc>
          <w:tcPr>
            <w:tcW w:w="5778" w:type="dxa"/>
            <w:tcBorders>
              <w:top w:val="single" w:sz="4" w:space="0" w:color="auto"/>
              <w:left w:val="single" w:sz="4" w:space="0" w:color="auto"/>
              <w:bottom w:val="single" w:sz="4" w:space="0" w:color="auto"/>
              <w:right w:val="single" w:sz="4" w:space="0" w:color="auto"/>
            </w:tcBorders>
            <w:hideMark/>
          </w:tcPr>
          <w:p w14:paraId="3E966F67" w14:textId="77777777" w:rsidR="00882A0F" w:rsidRDefault="00882A0F" w:rsidP="005A5DA9">
            <w:pPr>
              <w:spacing w:line="360" w:lineRule="auto"/>
              <w:jc w:val="center"/>
              <w:rPr>
                <w:sz w:val="28"/>
                <w:szCs w:val="22"/>
                <w:lang w:eastAsia="en-US"/>
              </w:rPr>
            </w:pPr>
            <w:r>
              <w:t>Іноземна мова – І (англійська), аналітичне читання</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C3C92E4" w14:textId="77777777" w:rsidR="00882A0F" w:rsidRDefault="00882A0F" w:rsidP="005A5DA9">
            <w:pPr>
              <w:spacing w:line="360" w:lineRule="auto"/>
              <w:jc w:val="center"/>
              <w:rPr>
                <w:sz w:val="28"/>
                <w:szCs w:val="22"/>
                <w:lang w:eastAsia="en-US"/>
              </w:rPr>
            </w:pPr>
            <w:r w:rsidRPr="007F73D8">
              <w:rPr>
                <w:rFonts w:eastAsia="Times New Roman"/>
                <w:lang w:eastAsia="ru-RU"/>
              </w:rPr>
              <w:t>доц. Тарасова С. О.</w:t>
            </w:r>
          </w:p>
        </w:tc>
      </w:tr>
      <w:tr w:rsidR="00882A0F" w14:paraId="71266ACC" w14:textId="77777777" w:rsidTr="005A5DA9">
        <w:tc>
          <w:tcPr>
            <w:tcW w:w="5778" w:type="dxa"/>
            <w:tcBorders>
              <w:top w:val="single" w:sz="4" w:space="0" w:color="auto"/>
              <w:left w:val="single" w:sz="4" w:space="0" w:color="auto"/>
              <w:bottom w:val="single" w:sz="4" w:space="0" w:color="auto"/>
              <w:right w:val="single" w:sz="4" w:space="0" w:color="auto"/>
            </w:tcBorders>
          </w:tcPr>
          <w:p w14:paraId="57A4425C" w14:textId="77777777" w:rsidR="00882A0F" w:rsidRDefault="00882A0F" w:rsidP="005A5DA9">
            <w:pPr>
              <w:jc w:val="center"/>
            </w:pPr>
            <w:r>
              <w:t>Іноземна мова – І (англійська), аналітичне читання</w:t>
            </w:r>
          </w:p>
        </w:tc>
        <w:tc>
          <w:tcPr>
            <w:tcW w:w="4253" w:type="dxa"/>
            <w:tcBorders>
              <w:top w:val="single" w:sz="4" w:space="0" w:color="auto"/>
              <w:left w:val="single" w:sz="4" w:space="0" w:color="auto"/>
              <w:bottom w:val="single" w:sz="4" w:space="0" w:color="auto"/>
              <w:right w:val="single" w:sz="4" w:space="0" w:color="auto"/>
            </w:tcBorders>
          </w:tcPr>
          <w:p w14:paraId="5392AF8B" w14:textId="77777777" w:rsidR="00882A0F" w:rsidRPr="007F73D8" w:rsidRDefault="00882A0F" w:rsidP="005A5DA9">
            <w:pPr>
              <w:ind w:left="-100"/>
              <w:jc w:val="center"/>
              <w:rPr>
                <w:rFonts w:eastAsia="Times New Roman"/>
                <w:color w:val="000000"/>
                <w:lang w:eastAsia="ru-RU"/>
              </w:rPr>
            </w:pPr>
          </w:p>
          <w:p w14:paraId="3D654575" w14:textId="77777777" w:rsidR="00882A0F" w:rsidRPr="007F73D8" w:rsidRDefault="00882A0F" w:rsidP="005A5DA9">
            <w:pPr>
              <w:jc w:val="center"/>
              <w:rPr>
                <w:rFonts w:eastAsia="Times New Roman"/>
                <w:lang w:eastAsia="ru-RU"/>
              </w:rPr>
            </w:pPr>
            <w:proofErr w:type="spellStart"/>
            <w:r w:rsidRPr="007F73D8">
              <w:rPr>
                <w:rFonts w:eastAsia="Times New Roman"/>
                <w:color w:val="000000"/>
                <w:lang w:eastAsia="ru-RU"/>
              </w:rPr>
              <w:t>викл</w:t>
            </w:r>
            <w:proofErr w:type="spellEnd"/>
            <w:r w:rsidRPr="007F73D8">
              <w:rPr>
                <w:rFonts w:eastAsia="Times New Roman"/>
                <w:color w:val="000000"/>
                <w:lang w:eastAsia="ru-RU"/>
              </w:rPr>
              <w:t xml:space="preserve">. </w:t>
            </w:r>
            <w:proofErr w:type="spellStart"/>
            <w:r w:rsidRPr="007F73D8">
              <w:rPr>
                <w:rFonts w:eastAsia="Times New Roman"/>
                <w:color w:val="000000"/>
                <w:lang w:eastAsia="ru-RU"/>
              </w:rPr>
              <w:t>Полторан</w:t>
            </w:r>
            <w:proofErr w:type="spellEnd"/>
            <w:r w:rsidRPr="007F73D8">
              <w:rPr>
                <w:rFonts w:eastAsia="Times New Roman"/>
                <w:color w:val="000000"/>
                <w:lang w:eastAsia="ru-RU"/>
              </w:rPr>
              <w:t xml:space="preserve"> О. О.</w:t>
            </w:r>
          </w:p>
        </w:tc>
      </w:tr>
      <w:tr w:rsidR="00882A0F" w14:paraId="5C80F97A" w14:textId="77777777" w:rsidTr="005A5DA9">
        <w:tc>
          <w:tcPr>
            <w:tcW w:w="5778" w:type="dxa"/>
            <w:tcBorders>
              <w:top w:val="single" w:sz="4" w:space="0" w:color="auto"/>
              <w:left w:val="single" w:sz="4" w:space="0" w:color="auto"/>
              <w:bottom w:val="single" w:sz="4" w:space="0" w:color="auto"/>
              <w:right w:val="single" w:sz="4" w:space="0" w:color="auto"/>
            </w:tcBorders>
          </w:tcPr>
          <w:p w14:paraId="69DC1762" w14:textId="77777777" w:rsidR="00882A0F" w:rsidRPr="00010EC9" w:rsidRDefault="00882A0F" w:rsidP="005A5DA9">
            <w:pPr>
              <w:jc w:val="center"/>
            </w:pPr>
            <w:r>
              <w:t>Лінгвокраїнознавство</w:t>
            </w:r>
          </w:p>
        </w:tc>
        <w:tc>
          <w:tcPr>
            <w:tcW w:w="4253" w:type="dxa"/>
            <w:tcBorders>
              <w:top w:val="single" w:sz="4" w:space="0" w:color="auto"/>
              <w:left w:val="single" w:sz="4" w:space="0" w:color="auto"/>
              <w:bottom w:val="single" w:sz="4" w:space="0" w:color="auto"/>
              <w:right w:val="single" w:sz="4" w:space="0" w:color="auto"/>
            </w:tcBorders>
          </w:tcPr>
          <w:p w14:paraId="3B79ED6F" w14:textId="77777777" w:rsidR="00882A0F" w:rsidRPr="007F73D8" w:rsidRDefault="00882A0F" w:rsidP="005A5DA9">
            <w:pPr>
              <w:jc w:val="center"/>
              <w:rPr>
                <w:rFonts w:eastAsia="Times New Roman"/>
                <w:lang w:eastAsia="ru-RU"/>
              </w:rPr>
            </w:pPr>
          </w:p>
          <w:p w14:paraId="4F968534" w14:textId="77777777" w:rsidR="00882A0F" w:rsidRPr="007F73D8" w:rsidRDefault="00882A0F" w:rsidP="005A5DA9">
            <w:pPr>
              <w:ind w:left="-100"/>
              <w:jc w:val="center"/>
              <w:rPr>
                <w:rFonts w:eastAsia="Times New Roman"/>
                <w:color w:val="000000"/>
                <w:lang w:eastAsia="ru-RU"/>
              </w:rPr>
            </w:pPr>
            <w:r w:rsidRPr="007F73D8">
              <w:rPr>
                <w:rFonts w:eastAsia="Times New Roman"/>
                <w:lang w:eastAsia="ru-RU"/>
              </w:rPr>
              <w:t>доц. Морозова І. І.</w:t>
            </w:r>
          </w:p>
        </w:tc>
      </w:tr>
      <w:tr w:rsidR="00882A0F" w14:paraId="56B4CA64" w14:textId="77777777" w:rsidTr="005A5DA9">
        <w:tc>
          <w:tcPr>
            <w:tcW w:w="5778" w:type="dxa"/>
            <w:tcBorders>
              <w:top w:val="single" w:sz="4" w:space="0" w:color="auto"/>
              <w:left w:val="single" w:sz="4" w:space="0" w:color="auto"/>
              <w:bottom w:val="single" w:sz="4" w:space="0" w:color="auto"/>
              <w:right w:val="single" w:sz="4" w:space="0" w:color="auto"/>
            </w:tcBorders>
          </w:tcPr>
          <w:p w14:paraId="5AEF9223" w14:textId="77777777" w:rsidR="00882A0F" w:rsidRDefault="00882A0F" w:rsidP="005A5DA9">
            <w:pPr>
              <w:jc w:val="center"/>
            </w:pPr>
            <w:r>
              <w:t>Іноземна мова – І (англійська), граматика</w:t>
            </w:r>
          </w:p>
        </w:tc>
        <w:tc>
          <w:tcPr>
            <w:tcW w:w="4253" w:type="dxa"/>
            <w:tcBorders>
              <w:top w:val="single" w:sz="4" w:space="0" w:color="auto"/>
              <w:left w:val="single" w:sz="4" w:space="0" w:color="auto"/>
              <w:bottom w:val="single" w:sz="4" w:space="0" w:color="auto"/>
              <w:right w:val="single" w:sz="4" w:space="0" w:color="auto"/>
            </w:tcBorders>
            <w:vAlign w:val="center"/>
          </w:tcPr>
          <w:p w14:paraId="33C63A3B" w14:textId="77777777" w:rsidR="00882A0F" w:rsidRPr="007F73D8" w:rsidRDefault="00882A0F" w:rsidP="005A5DA9">
            <w:pPr>
              <w:jc w:val="center"/>
              <w:rPr>
                <w:rFonts w:eastAsia="Times New Roman"/>
                <w:lang w:eastAsia="ru-RU"/>
              </w:rPr>
            </w:pPr>
            <w:r w:rsidRPr="007F73D8">
              <w:rPr>
                <w:rFonts w:eastAsia="Times New Roman"/>
                <w:lang w:eastAsia="ru-RU"/>
              </w:rPr>
              <w:t xml:space="preserve">ст. </w:t>
            </w:r>
            <w:proofErr w:type="spellStart"/>
            <w:r w:rsidRPr="007F73D8">
              <w:rPr>
                <w:rFonts w:eastAsia="Times New Roman"/>
                <w:lang w:eastAsia="ru-RU"/>
              </w:rPr>
              <w:t>викл</w:t>
            </w:r>
            <w:proofErr w:type="spellEnd"/>
            <w:r w:rsidRPr="007F73D8">
              <w:rPr>
                <w:rFonts w:eastAsia="Times New Roman"/>
                <w:lang w:eastAsia="ru-RU"/>
              </w:rPr>
              <w:t>. Кузьміна В.С.</w:t>
            </w:r>
          </w:p>
        </w:tc>
      </w:tr>
      <w:tr w:rsidR="00882A0F" w14:paraId="35E8D0E7" w14:textId="77777777" w:rsidTr="005A5DA9">
        <w:tc>
          <w:tcPr>
            <w:tcW w:w="5778" w:type="dxa"/>
            <w:tcBorders>
              <w:top w:val="single" w:sz="4" w:space="0" w:color="auto"/>
              <w:left w:val="single" w:sz="4" w:space="0" w:color="auto"/>
              <w:bottom w:val="single" w:sz="4" w:space="0" w:color="auto"/>
              <w:right w:val="single" w:sz="4" w:space="0" w:color="auto"/>
            </w:tcBorders>
          </w:tcPr>
          <w:p w14:paraId="70C539D0" w14:textId="77777777" w:rsidR="00882A0F" w:rsidRPr="00010EC9" w:rsidRDefault="00882A0F" w:rsidP="005A5DA9">
            <w:pPr>
              <w:jc w:val="center"/>
            </w:pPr>
            <w:r>
              <w:t>Література країни, мова якої вивчається</w:t>
            </w:r>
          </w:p>
        </w:tc>
        <w:tc>
          <w:tcPr>
            <w:tcW w:w="4253" w:type="dxa"/>
            <w:tcBorders>
              <w:top w:val="single" w:sz="4" w:space="0" w:color="auto"/>
              <w:left w:val="single" w:sz="4" w:space="0" w:color="auto"/>
              <w:bottom w:val="single" w:sz="4" w:space="0" w:color="auto"/>
              <w:right w:val="single" w:sz="4" w:space="0" w:color="auto"/>
            </w:tcBorders>
          </w:tcPr>
          <w:p w14:paraId="5947D872" w14:textId="77777777" w:rsidR="00882A0F" w:rsidRPr="007F73D8" w:rsidRDefault="00882A0F" w:rsidP="005A5DA9">
            <w:pPr>
              <w:jc w:val="center"/>
              <w:rPr>
                <w:rFonts w:eastAsia="Times New Roman"/>
                <w:lang w:eastAsia="ru-RU"/>
              </w:rPr>
            </w:pPr>
          </w:p>
          <w:p w14:paraId="34477F3B" w14:textId="77777777" w:rsidR="00882A0F" w:rsidRPr="007F73D8" w:rsidRDefault="00882A0F" w:rsidP="005A5DA9">
            <w:pPr>
              <w:jc w:val="center"/>
              <w:rPr>
                <w:rFonts w:eastAsia="Times New Roman"/>
                <w:lang w:eastAsia="ru-RU"/>
              </w:rPr>
            </w:pPr>
            <w:r w:rsidRPr="007F73D8">
              <w:rPr>
                <w:rFonts w:eastAsia="Times New Roman"/>
                <w:lang w:eastAsia="ru-RU"/>
              </w:rPr>
              <w:t>доц. Нефьодова О. К.</w:t>
            </w:r>
          </w:p>
        </w:tc>
      </w:tr>
      <w:tr w:rsidR="00882A0F" w14:paraId="624BEA3D" w14:textId="77777777" w:rsidTr="005A5DA9">
        <w:tc>
          <w:tcPr>
            <w:tcW w:w="5778" w:type="dxa"/>
            <w:tcBorders>
              <w:top w:val="single" w:sz="4" w:space="0" w:color="auto"/>
              <w:left w:val="single" w:sz="4" w:space="0" w:color="auto"/>
              <w:bottom w:val="single" w:sz="4" w:space="0" w:color="auto"/>
              <w:right w:val="single" w:sz="4" w:space="0" w:color="auto"/>
            </w:tcBorders>
          </w:tcPr>
          <w:p w14:paraId="3FA2F8EC" w14:textId="77777777" w:rsidR="00882A0F" w:rsidRDefault="00882A0F" w:rsidP="005A5DA9">
            <w:pPr>
              <w:jc w:val="center"/>
            </w:pPr>
            <w:r>
              <w:t>Іноземна мова – І (англійська), усна практика</w:t>
            </w:r>
          </w:p>
        </w:tc>
        <w:tc>
          <w:tcPr>
            <w:tcW w:w="4253" w:type="dxa"/>
            <w:tcBorders>
              <w:top w:val="single" w:sz="4" w:space="0" w:color="auto"/>
              <w:left w:val="single" w:sz="4" w:space="0" w:color="auto"/>
              <w:bottom w:val="single" w:sz="4" w:space="0" w:color="auto"/>
              <w:right w:val="single" w:sz="4" w:space="0" w:color="auto"/>
            </w:tcBorders>
          </w:tcPr>
          <w:p w14:paraId="6A3448C1" w14:textId="77777777" w:rsidR="00882A0F" w:rsidRPr="007F73D8" w:rsidRDefault="00882A0F" w:rsidP="005A5DA9">
            <w:pPr>
              <w:jc w:val="center"/>
              <w:rPr>
                <w:rFonts w:eastAsia="Times New Roman"/>
                <w:lang w:eastAsia="ru-RU"/>
              </w:rPr>
            </w:pPr>
          </w:p>
          <w:p w14:paraId="72D7F7D7" w14:textId="77777777" w:rsidR="00882A0F" w:rsidRPr="007F73D8" w:rsidRDefault="00882A0F" w:rsidP="005A5DA9">
            <w:pPr>
              <w:jc w:val="center"/>
              <w:rPr>
                <w:rFonts w:eastAsia="Times New Roman"/>
                <w:lang w:eastAsia="ru-RU"/>
              </w:rPr>
            </w:pPr>
            <w:proofErr w:type="spellStart"/>
            <w:r w:rsidRPr="007F73D8">
              <w:rPr>
                <w:rFonts w:eastAsia="Times New Roman"/>
                <w:lang w:eastAsia="ru-RU"/>
              </w:rPr>
              <w:t>викл</w:t>
            </w:r>
            <w:proofErr w:type="spellEnd"/>
            <w:r w:rsidRPr="007F73D8">
              <w:rPr>
                <w:rFonts w:eastAsia="Times New Roman"/>
                <w:lang w:eastAsia="ru-RU"/>
              </w:rPr>
              <w:t>. Гужва О. О.</w:t>
            </w:r>
          </w:p>
        </w:tc>
      </w:tr>
      <w:tr w:rsidR="00882A0F" w14:paraId="4D2D8FF3" w14:textId="77777777" w:rsidTr="005A5DA9">
        <w:tc>
          <w:tcPr>
            <w:tcW w:w="5778" w:type="dxa"/>
            <w:tcBorders>
              <w:top w:val="single" w:sz="4" w:space="0" w:color="auto"/>
              <w:left w:val="single" w:sz="4" w:space="0" w:color="auto"/>
              <w:bottom w:val="single" w:sz="4" w:space="0" w:color="auto"/>
              <w:right w:val="single" w:sz="4" w:space="0" w:color="auto"/>
            </w:tcBorders>
          </w:tcPr>
          <w:p w14:paraId="15661F2C" w14:textId="77777777" w:rsidR="00882A0F" w:rsidRDefault="00882A0F" w:rsidP="005A5DA9">
            <w:pPr>
              <w:jc w:val="center"/>
            </w:pPr>
            <w:r>
              <w:t>Іноземна мова – І (англійська), аналітичне читання</w:t>
            </w:r>
          </w:p>
        </w:tc>
        <w:tc>
          <w:tcPr>
            <w:tcW w:w="4253" w:type="dxa"/>
            <w:tcBorders>
              <w:top w:val="single" w:sz="4" w:space="0" w:color="auto"/>
              <w:left w:val="single" w:sz="4" w:space="0" w:color="auto"/>
              <w:bottom w:val="single" w:sz="4" w:space="0" w:color="auto"/>
              <w:right w:val="single" w:sz="4" w:space="0" w:color="auto"/>
            </w:tcBorders>
          </w:tcPr>
          <w:p w14:paraId="09C69BE0" w14:textId="77777777" w:rsidR="00882A0F" w:rsidRPr="007F73D8" w:rsidRDefault="00882A0F" w:rsidP="005A5DA9">
            <w:pPr>
              <w:ind w:left="-100"/>
              <w:jc w:val="center"/>
              <w:rPr>
                <w:rFonts w:eastAsia="Times New Roman"/>
                <w:color w:val="000000"/>
                <w:lang w:eastAsia="ru-RU"/>
              </w:rPr>
            </w:pPr>
          </w:p>
          <w:p w14:paraId="23569F64" w14:textId="77777777" w:rsidR="00882A0F" w:rsidRPr="007F73D8" w:rsidRDefault="00882A0F" w:rsidP="005A5DA9">
            <w:pPr>
              <w:jc w:val="center"/>
              <w:rPr>
                <w:rFonts w:eastAsia="Times New Roman"/>
                <w:lang w:eastAsia="ru-RU"/>
              </w:rPr>
            </w:pPr>
            <w:proofErr w:type="spellStart"/>
            <w:r w:rsidRPr="007F73D8">
              <w:rPr>
                <w:rFonts w:eastAsia="Times New Roman"/>
                <w:color w:val="000000"/>
                <w:lang w:eastAsia="ru-RU"/>
              </w:rPr>
              <w:t>викл</w:t>
            </w:r>
            <w:proofErr w:type="spellEnd"/>
            <w:r w:rsidRPr="007F73D8">
              <w:rPr>
                <w:rFonts w:eastAsia="Times New Roman"/>
                <w:color w:val="000000"/>
                <w:lang w:eastAsia="ru-RU"/>
              </w:rPr>
              <w:t>. Матюхіна Ю. В.</w:t>
            </w:r>
          </w:p>
        </w:tc>
      </w:tr>
      <w:tr w:rsidR="00882A0F" w14:paraId="0EC72D6C" w14:textId="77777777" w:rsidTr="005A5DA9">
        <w:tc>
          <w:tcPr>
            <w:tcW w:w="5778" w:type="dxa"/>
            <w:tcBorders>
              <w:top w:val="single" w:sz="4" w:space="0" w:color="auto"/>
              <w:left w:val="single" w:sz="4" w:space="0" w:color="auto"/>
              <w:bottom w:val="single" w:sz="4" w:space="0" w:color="auto"/>
              <w:right w:val="single" w:sz="4" w:space="0" w:color="auto"/>
            </w:tcBorders>
          </w:tcPr>
          <w:p w14:paraId="67F84833" w14:textId="77777777" w:rsidR="00882A0F" w:rsidRDefault="00882A0F" w:rsidP="005A5DA9">
            <w:pPr>
              <w:jc w:val="center"/>
            </w:pPr>
            <w:r>
              <w:t>Іноземна мова – І (англійська), аналітичне читання</w:t>
            </w:r>
          </w:p>
        </w:tc>
        <w:tc>
          <w:tcPr>
            <w:tcW w:w="4253" w:type="dxa"/>
            <w:tcBorders>
              <w:top w:val="single" w:sz="4" w:space="0" w:color="auto"/>
              <w:left w:val="single" w:sz="4" w:space="0" w:color="auto"/>
              <w:bottom w:val="single" w:sz="4" w:space="0" w:color="auto"/>
              <w:right w:val="single" w:sz="4" w:space="0" w:color="auto"/>
            </w:tcBorders>
          </w:tcPr>
          <w:p w14:paraId="3AF6AE16" w14:textId="77777777" w:rsidR="00882A0F" w:rsidRPr="007F73D8" w:rsidRDefault="00882A0F" w:rsidP="005A5DA9">
            <w:pPr>
              <w:ind w:left="-100"/>
              <w:jc w:val="center"/>
              <w:rPr>
                <w:rFonts w:eastAsia="Times New Roman"/>
                <w:color w:val="000000"/>
                <w:lang w:eastAsia="ru-RU"/>
              </w:rPr>
            </w:pPr>
          </w:p>
          <w:p w14:paraId="24814880" w14:textId="77777777" w:rsidR="00882A0F" w:rsidRPr="007F73D8" w:rsidRDefault="00882A0F" w:rsidP="005A5DA9">
            <w:pPr>
              <w:ind w:left="-100"/>
              <w:jc w:val="center"/>
              <w:rPr>
                <w:rFonts w:eastAsia="Times New Roman"/>
                <w:color w:val="000000"/>
                <w:lang w:eastAsia="ru-RU"/>
              </w:rPr>
            </w:pPr>
            <w:r w:rsidRPr="007F73D8">
              <w:rPr>
                <w:rFonts w:eastAsia="Times New Roman"/>
                <w:color w:val="000000"/>
                <w:lang w:eastAsia="ru-RU"/>
              </w:rPr>
              <w:t>доц. Шпак О. В.</w:t>
            </w:r>
          </w:p>
        </w:tc>
      </w:tr>
      <w:tr w:rsidR="00882A0F" w14:paraId="3144F769" w14:textId="77777777" w:rsidTr="005A5DA9">
        <w:tc>
          <w:tcPr>
            <w:tcW w:w="5778" w:type="dxa"/>
            <w:tcBorders>
              <w:top w:val="single" w:sz="4" w:space="0" w:color="auto"/>
              <w:left w:val="single" w:sz="4" w:space="0" w:color="auto"/>
              <w:bottom w:val="single" w:sz="4" w:space="0" w:color="auto"/>
              <w:right w:val="single" w:sz="4" w:space="0" w:color="auto"/>
            </w:tcBorders>
          </w:tcPr>
          <w:p w14:paraId="0A263053" w14:textId="77777777" w:rsidR="00882A0F" w:rsidRPr="00010EC9" w:rsidRDefault="00882A0F" w:rsidP="005A5DA9">
            <w:pPr>
              <w:jc w:val="center"/>
            </w:pPr>
            <w:r w:rsidRPr="00010EC9">
              <w:t>Спецкурс “Сучасна методика лінгвістичних досліджень когнітивних, комунікативних та</w:t>
            </w:r>
          </w:p>
          <w:p w14:paraId="76189A72" w14:textId="77777777" w:rsidR="00882A0F" w:rsidRPr="00010EC9" w:rsidRDefault="00882A0F" w:rsidP="005A5DA9">
            <w:pPr>
              <w:jc w:val="center"/>
            </w:pPr>
            <w:r w:rsidRPr="00010EC9">
              <w:t>дискурсивних явищ”</w:t>
            </w:r>
          </w:p>
        </w:tc>
        <w:tc>
          <w:tcPr>
            <w:tcW w:w="4253" w:type="dxa"/>
            <w:tcBorders>
              <w:top w:val="single" w:sz="4" w:space="0" w:color="auto"/>
              <w:left w:val="single" w:sz="4" w:space="0" w:color="auto"/>
              <w:bottom w:val="single" w:sz="4" w:space="0" w:color="auto"/>
              <w:right w:val="single" w:sz="4" w:space="0" w:color="auto"/>
            </w:tcBorders>
          </w:tcPr>
          <w:p w14:paraId="28E9ED65" w14:textId="77777777" w:rsidR="00882A0F" w:rsidRPr="007F73D8" w:rsidRDefault="00882A0F" w:rsidP="005A5DA9">
            <w:pPr>
              <w:ind w:left="-100"/>
              <w:jc w:val="center"/>
              <w:rPr>
                <w:rFonts w:eastAsia="Times New Roman"/>
                <w:color w:val="000000"/>
                <w:lang w:eastAsia="ru-RU"/>
              </w:rPr>
            </w:pPr>
            <w:r w:rsidRPr="00492B13">
              <w:rPr>
                <w:rFonts w:eastAsia="Times New Roman"/>
              </w:rPr>
              <w:t>проф. Бондаренко Є.В.</w:t>
            </w:r>
          </w:p>
        </w:tc>
      </w:tr>
      <w:tr w:rsidR="00882A0F" w14:paraId="369AF5BF" w14:textId="77777777" w:rsidTr="005A5DA9">
        <w:tc>
          <w:tcPr>
            <w:tcW w:w="5778" w:type="dxa"/>
            <w:tcBorders>
              <w:top w:val="single" w:sz="4" w:space="0" w:color="auto"/>
              <w:left w:val="single" w:sz="4" w:space="0" w:color="auto"/>
              <w:bottom w:val="single" w:sz="4" w:space="0" w:color="auto"/>
              <w:right w:val="single" w:sz="4" w:space="0" w:color="auto"/>
            </w:tcBorders>
          </w:tcPr>
          <w:p w14:paraId="3DD44811" w14:textId="77777777" w:rsidR="00882A0F" w:rsidRDefault="00882A0F" w:rsidP="005A5DA9">
            <w:pPr>
              <w:jc w:val="center"/>
            </w:pPr>
            <w:r>
              <w:t>Іноземна мова – І (англійська), граматика</w:t>
            </w:r>
          </w:p>
        </w:tc>
        <w:tc>
          <w:tcPr>
            <w:tcW w:w="4253" w:type="dxa"/>
            <w:tcBorders>
              <w:top w:val="single" w:sz="4" w:space="0" w:color="auto"/>
              <w:left w:val="single" w:sz="4" w:space="0" w:color="auto"/>
              <w:bottom w:val="single" w:sz="4" w:space="0" w:color="auto"/>
              <w:right w:val="single" w:sz="4" w:space="0" w:color="auto"/>
            </w:tcBorders>
          </w:tcPr>
          <w:p w14:paraId="13DD949D" w14:textId="77777777" w:rsidR="00882A0F" w:rsidRPr="00492B13" w:rsidRDefault="00882A0F" w:rsidP="005A5DA9">
            <w:pPr>
              <w:ind w:left="-100"/>
              <w:jc w:val="center"/>
              <w:rPr>
                <w:rFonts w:eastAsia="Times New Roman"/>
              </w:rPr>
            </w:pPr>
            <w:proofErr w:type="spellStart"/>
            <w:r w:rsidRPr="00492B13">
              <w:rPr>
                <w:rFonts w:eastAsia="Times New Roman"/>
              </w:rPr>
              <w:t>викл</w:t>
            </w:r>
            <w:proofErr w:type="spellEnd"/>
            <w:r w:rsidRPr="00492B13">
              <w:rPr>
                <w:rFonts w:eastAsia="Times New Roman"/>
              </w:rPr>
              <w:t xml:space="preserve"> </w:t>
            </w:r>
            <w:proofErr w:type="spellStart"/>
            <w:r w:rsidRPr="00492B13">
              <w:rPr>
                <w:rFonts w:eastAsia="Times New Roman"/>
              </w:rPr>
              <w:t>Пахаренко</w:t>
            </w:r>
            <w:proofErr w:type="spellEnd"/>
            <w:r w:rsidRPr="00492B13">
              <w:rPr>
                <w:rFonts w:eastAsia="Times New Roman"/>
              </w:rPr>
              <w:t xml:space="preserve"> А.В.</w:t>
            </w:r>
          </w:p>
        </w:tc>
      </w:tr>
      <w:tr w:rsidR="00882A0F" w14:paraId="6622E46F" w14:textId="77777777" w:rsidTr="005A5DA9">
        <w:tc>
          <w:tcPr>
            <w:tcW w:w="5778" w:type="dxa"/>
            <w:tcBorders>
              <w:top w:val="single" w:sz="4" w:space="0" w:color="auto"/>
              <w:left w:val="single" w:sz="4" w:space="0" w:color="auto"/>
              <w:bottom w:val="single" w:sz="4" w:space="0" w:color="auto"/>
              <w:right w:val="single" w:sz="4" w:space="0" w:color="auto"/>
            </w:tcBorders>
          </w:tcPr>
          <w:p w14:paraId="71D26864" w14:textId="77777777" w:rsidR="00882A0F" w:rsidRDefault="00882A0F" w:rsidP="005A5DA9">
            <w:pPr>
              <w:jc w:val="center"/>
            </w:pPr>
            <w:r>
              <w:t>Іноземна мова – І (англійська), аналітичне читання</w:t>
            </w:r>
          </w:p>
        </w:tc>
        <w:tc>
          <w:tcPr>
            <w:tcW w:w="4253" w:type="dxa"/>
            <w:tcBorders>
              <w:top w:val="single" w:sz="4" w:space="0" w:color="auto"/>
              <w:left w:val="single" w:sz="4" w:space="0" w:color="auto"/>
              <w:bottom w:val="single" w:sz="4" w:space="0" w:color="auto"/>
              <w:right w:val="single" w:sz="4" w:space="0" w:color="auto"/>
            </w:tcBorders>
          </w:tcPr>
          <w:p w14:paraId="2FFBB386" w14:textId="77777777" w:rsidR="00882A0F" w:rsidRPr="00492B13" w:rsidRDefault="00882A0F" w:rsidP="005A5DA9">
            <w:pPr>
              <w:ind w:left="-100"/>
              <w:jc w:val="center"/>
              <w:rPr>
                <w:rFonts w:eastAsia="Times New Roman"/>
              </w:rPr>
            </w:pPr>
            <w:r w:rsidRPr="00492B13">
              <w:rPr>
                <w:rFonts w:eastAsia="Times New Roman"/>
              </w:rPr>
              <w:t>доцент Матюхіна Ю.В.</w:t>
            </w:r>
          </w:p>
        </w:tc>
      </w:tr>
      <w:tr w:rsidR="00882A0F" w14:paraId="4D5380F7" w14:textId="77777777" w:rsidTr="005A5DA9">
        <w:tc>
          <w:tcPr>
            <w:tcW w:w="5778" w:type="dxa"/>
            <w:tcBorders>
              <w:top w:val="single" w:sz="4" w:space="0" w:color="auto"/>
              <w:left w:val="single" w:sz="4" w:space="0" w:color="auto"/>
              <w:bottom w:val="single" w:sz="4" w:space="0" w:color="auto"/>
              <w:right w:val="single" w:sz="4" w:space="0" w:color="auto"/>
            </w:tcBorders>
          </w:tcPr>
          <w:p w14:paraId="63A25E79" w14:textId="77777777" w:rsidR="00882A0F" w:rsidRDefault="00882A0F" w:rsidP="005A5DA9">
            <w:pPr>
              <w:jc w:val="center"/>
            </w:pPr>
            <w:r>
              <w:t>Іноземна мова – І (англійська), граматика</w:t>
            </w:r>
          </w:p>
        </w:tc>
        <w:tc>
          <w:tcPr>
            <w:tcW w:w="4253" w:type="dxa"/>
            <w:tcBorders>
              <w:top w:val="single" w:sz="4" w:space="0" w:color="auto"/>
              <w:left w:val="single" w:sz="4" w:space="0" w:color="auto"/>
              <w:bottom w:val="single" w:sz="4" w:space="0" w:color="auto"/>
              <w:right w:val="single" w:sz="4" w:space="0" w:color="auto"/>
            </w:tcBorders>
          </w:tcPr>
          <w:p w14:paraId="670F343A" w14:textId="77777777" w:rsidR="00882A0F" w:rsidRPr="00492B13" w:rsidRDefault="00882A0F" w:rsidP="005A5DA9">
            <w:pPr>
              <w:ind w:left="-100"/>
              <w:jc w:val="center"/>
              <w:rPr>
                <w:rFonts w:eastAsia="Times New Roman"/>
              </w:rPr>
            </w:pPr>
            <w:r w:rsidRPr="001075D2">
              <w:rPr>
                <w:rFonts w:eastAsia="Times New Roman"/>
                <w:color w:val="000000"/>
                <w:lang w:eastAsia="ru-RU"/>
              </w:rPr>
              <w:t>доц.</w:t>
            </w:r>
            <w:r>
              <w:rPr>
                <w:rFonts w:eastAsia="Times New Roman"/>
                <w:color w:val="000000"/>
                <w:lang w:eastAsia="ru-RU"/>
              </w:rPr>
              <w:t xml:space="preserve">  </w:t>
            </w:r>
            <w:r w:rsidRPr="001075D2">
              <w:rPr>
                <w:rFonts w:eastAsia="Times New Roman"/>
                <w:color w:val="000000"/>
                <w:lang w:eastAsia="ru-RU"/>
              </w:rPr>
              <w:t>Скриннік Ю.С.</w:t>
            </w:r>
          </w:p>
        </w:tc>
      </w:tr>
      <w:tr w:rsidR="00882A0F" w14:paraId="7856EF04" w14:textId="77777777" w:rsidTr="005A5DA9">
        <w:tc>
          <w:tcPr>
            <w:tcW w:w="5778" w:type="dxa"/>
            <w:tcBorders>
              <w:top w:val="single" w:sz="4" w:space="0" w:color="auto"/>
              <w:left w:val="single" w:sz="4" w:space="0" w:color="auto"/>
              <w:bottom w:val="single" w:sz="4" w:space="0" w:color="auto"/>
              <w:right w:val="single" w:sz="4" w:space="0" w:color="auto"/>
            </w:tcBorders>
          </w:tcPr>
          <w:p w14:paraId="17877327" w14:textId="77777777" w:rsidR="00882A0F" w:rsidRDefault="00882A0F" w:rsidP="005A5DA9">
            <w:pPr>
              <w:jc w:val="center"/>
            </w:pPr>
            <w:r>
              <w:t>Іноземна мова – І (англійська), граматика</w:t>
            </w:r>
          </w:p>
        </w:tc>
        <w:tc>
          <w:tcPr>
            <w:tcW w:w="4253" w:type="dxa"/>
            <w:tcBorders>
              <w:top w:val="single" w:sz="4" w:space="0" w:color="auto"/>
              <w:left w:val="single" w:sz="4" w:space="0" w:color="auto"/>
              <w:bottom w:val="single" w:sz="4" w:space="0" w:color="auto"/>
              <w:right w:val="single" w:sz="4" w:space="0" w:color="auto"/>
            </w:tcBorders>
          </w:tcPr>
          <w:p w14:paraId="42595677" w14:textId="77777777" w:rsidR="00882A0F" w:rsidRDefault="00882A0F" w:rsidP="005A5DA9">
            <w:pPr>
              <w:ind w:left="-100"/>
              <w:jc w:val="center"/>
              <w:rPr>
                <w:rFonts w:eastAsia="Times New Roman"/>
                <w:color w:val="000000"/>
                <w:lang w:eastAsia="ru-RU"/>
              </w:rPr>
            </w:pPr>
            <w:r w:rsidRPr="00492B13">
              <w:rPr>
                <w:rFonts w:eastAsia="Times New Roman"/>
              </w:rPr>
              <w:t>ст. викладач Кузьміна В.С.</w:t>
            </w:r>
          </w:p>
        </w:tc>
      </w:tr>
      <w:tr w:rsidR="00882A0F" w14:paraId="2CAC123A" w14:textId="77777777" w:rsidTr="005A5DA9">
        <w:tc>
          <w:tcPr>
            <w:tcW w:w="5778" w:type="dxa"/>
            <w:tcBorders>
              <w:top w:val="single" w:sz="4" w:space="0" w:color="auto"/>
              <w:left w:val="single" w:sz="4" w:space="0" w:color="auto"/>
              <w:bottom w:val="single" w:sz="4" w:space="0" w:color="auto"/>
              <w:right w:val="single" w:sz="4" w:space="0" w:color="auto"/>
            </w:tcBorders>
          </w:tcPr>
          <w:p w14:paraId="3A1C59D9" w14:textId="77777777" w:rsidR="00882A0F" w:rsidRDefault="00882A0F" w:rsidP="005A5DA9">
            <w:pPr>
              <w:jc w:val="center"/>
            </w:pPr>
            <w:r>
              <w:t>Іноземна мова – І (англійська), усна практика</w:t>
            </w:r>
          </w:p>
        </w:tc>
        <w:tc>
          <w:tcPr>
            <w:tcW w:w="4253" w:type="dxa"/>
            <w:tcBorders>
              <w:top w:val="single" w:sz="4" w:space="0" w:color="auto"/>
              <w:left w:val="single" w:sz="4" w:space="0" w:color="auto"/>
              <w:bottom w:val="single" w:sz="4" w:space="0" w:color="auto"/>
              <w:right w:val="single" w:sz="4" w:space="0" w:color="auto"/>
            </w:tcBorders>
          </w:tcPr>
          <w:p w14:paraId="6CAFBB29" w14:textId="77777777" w:rsidR="00882A0F" w:rsidRPr="00492B13" w:rsidRDefault="00882A0F" w:rsidP="005A5DA9">
            <w:pPr>
              <w:ind w:left="-100"/>
              <w:jc w:val="center"/>
              <w:rPr>
                <w:rFonts w:eastAsia="Times New Roman"/>
              </w:rPr>
            </w:pPr>
            <w:proofErr w:type="spellStart"/>
            <w:r w:rsidRPr="00492B13">
              <w:rPr>
                <w:rFonts w:eastAsia="Times New Roman"/>
              </w:rPr>
              <w:t>викл</w:t>
            </w:r>
            <w:proofErr w:type="spellEnd"/>
            <w:r w:rsidRPr="00492B13">
              <w:rPr>
                <w:rFonts w:eastAsia="Times New Roman"/>
              </w:rPr>
              <w:t xml:space="preserve"> Кравченко О.Я.</w:t>
            </w:r>
          </w:p>
        </w:tc>
      </w:tr>
      <w:tr w:rsidR="00882A0F" w14:paraId="6BF126CC" w14:textId="77777777" w:rsidTr="005A5DA9">
        <w:tc>
          <w:tcPr>
            <w:tcW w:w="5778" w:type="dxa"/>
            <w:tcBorders>
              <w:top w:val="single" w:sz="4" w:space="0" w:color="auto"/>
              <w:left w:val="single" w:sz="4" w:space="0" w:color="auto"/>
              <w:bottom w:val="single" w:sz="4" w:space="0" w:color="auto"/>
              <w:right w:val="single" w:sz="4" w:space="0" w:color="auto"/>
            </w:tcBorders>
          </w:tcPr>
          <w:p w14:paraId="6043F823" w14:textId="77777777" w:rsidR="00882A0F" w:rsidRDefault="00882A0F" w:rsidP="005A5DA9">
            <w:pPr>
              <w:jc w:val="center"/>
            </w:pPr>
            <w:r>
              <w:t>Іноземна мова – І (англійська), аналітичне читання</w:t>
            </w:r>
          </w:p>
        </w:tc>
        <w:tc>
          <w:tcPr>
            <w:tcW w:w="4253" w:type="dxa"/>
            <w:tcBorders>
              <w:top w:val="single" w:sz="4" w:space="0" w:color="auto"/>
              <w:left w:val="single" w:sz="4" w:space="0" w:color="auto"/>
              <w:bottom w:val="single" w:sz="4" w:space="0" w:color="auto"/>
              <w:right w:val="single" w:sz="4" w:space="0" w:color="auto"/>
            </w:tcBorders>
          </w:tcPr>
          <w:p w14:paraId="2A9331FB" w14:textId="57AFC301" w:rsidR="00882A0F" w:rsidRPr="00492B13" w:rsidRDefault="00882A0F" w:rsidP="005A5DA9">
            <w:pPr>
              <w:ind w:left="-100"/>
              <w:jc w:val="center"/>
              <w:rPr>
                <w:rFonts w:eastAsia="Times New Roman"/>
              </w:rPr>
            </w:pPr>
            <w:proofErr w:type="spellStart"/>
            <w:r w:rsidRPr="00492B13">
              <w:rPr>
                <w:rFonts w:eastAsia="Times New Roman"/>
              </w:rPr>
              <w:t>викл</w:t>
            </w:r>
            <w:proofErr w:type="spellEnd"/>
            <w:r w:rsidRPr="00492B13">
              <w:rPr>
                <w:rFonts w:eastAsia="Times New Roman"/>
              </w:rPr>
              <w:t>. Н</w:t>
            </w:r>
            <w:r>
              <w:rPr>
                <w:rFonts w:eastAsia="Times New Roman"/>
              </w:rPr>
              <w:t>і</w:t>
            </w:r>
            <w:r w:rsidRPr="00492B13">
              <w:rPr>
                <w:rFonts w:eastAsia="Times New Roman"/>
              </w:rPr>
              <w:t>кола</w:t>
            </w:r>
            <w:r>
              <w:rPr>
                <w:rFonts w:eastAsia="Times New Roman"/>
              </w:rPr>
              <w:t>є</w:t>
            </w:r>
            <w:r w:rsidRPr="00492B13">
              <w:rPr>
                <w:rFonts w:eastAsia="Times New Roman"/>
              </w:rPr>
              <w:t>нко В.О.</w:t>
            </w:r>
          </w:p>
        </w:tc>
      </w:tr>
      <w:tr w:rsidR="00882A0F" w14:paraId="4D6327B0" w14:textId="77777777" w:rsidTr="005A5DA9">
        <w:tc>
          <w:tcPr>
            <w:tcW w:w="5778" w:type="dxa"/>
            <w:tcBorders>
              <w:top w:val="single" w:sz="4" w:space="0" w:color="auto"/>
              <w:left w:val="single" w:sz="4" w:space="0" w:color="auto"/>
              <w:bottom w:val="single" w:sz="4" w:space="0" w:color="auto"/>
              <w:right w:val="single" w:sz="4" w:space="0" w:color="auto"/>
            </w:tcBorders>
          </w:tcPr>
          <w:p w14:paraId="1D6A5E4B" w14:textId="77777777" w:rsidR="00882A0F" w:rsidRPr="00010EC9" w:rsidRDefault="00882A0F" w:rsidP="005A5DA9">
            <w:pPr>
              <w:jc w:val="center"/>
            </w:pPr>
            <w:r>
              <w:t>Стилістика англійської мови</w:t>
            </w:r>
          </w:p>
        </w:tc>
        <w:tc>
          <w:tcPr>
            <w:tcW w:w="4253" w:type="dxa"/>
            <w:tcBorders>
              <w:top w:val="single" w:sz="4" w:space="0" w:color="auto"/>
              <w:left w:val="single" w:sz="4" w:space="0" w:color="auto"/>
              <w:bottom w:val="single" w:sz="4" w:space="0" w:color="auto"/>
              <w:right w:val="single" w:sz="4" w:space="0" w:color="auto"/>
            </w:tcBorders>
          </w:tcPr>
          <w:p w14:paraId="14B0123B" w14:textId="77777777" w:rsidR="00882A0F" w:rsidRPr="00492B13" w:rsidRDefault="00882A0F" w:rsidP="005A5DA9">
            <w:pPr>
              <w:ind w:right="140"/>
              <w:jc w:val="center"/>
              <w:rPr>
                <w:rFonts w:eastAsia="Times New Roman"/>
                <w:color w:val="000000"/>
                <w:lang w:eastAsia="ru-RU"/>
              </w:rPr>
            </w:pPr>
          </w:p>
          <w:p w14:paraId="41B810A3" w14:textId="77777777" w:rsidR="00882A0F" w:rsidRPr="00492B13" w:rsidRDefault="00882A0F" w:rsidP="005A5DA9">
            <w:pPr>
              <w:ind w:left="-100"/>
              <w:jc w:val="center"/>
              <w:rPr>
                <w:rFonts w:eastAsia="Times New Roman"/>
              </w:rPr>
            </w:pPr>
            <w:r w:rsidRPr="00492B13">
              <w:rPr>
                <w:rFonts w:eastAsia="Times New Roman"/>
                <w:color w:val="000000"/>
                <w:lang w:eastAsia="ru-RU"/>
              </w:rPr>
              <w:t>проф. Самохіна В.О</w:t>
            </w:r>
          </w:p>
        </w:tc>
      </w:tr>
      <w:tr w:rsidR="00882A0F" w14:paraId="47D72BF6" w14:textId="77777777" w:rsidTr="005A5DA9">
        <w:tc>
          <w:tcPr>
            <w:tcW w:w="5778" w:type="dxa"/>
            <w:tcBorders>
              <w:top w:val="single" w:sz="4" w:space="0" w:color="auto"/>
              <w:left w:val="single" w:sz="4" w:space="0" w:color="auto"/>
              <w:bottom w:val="single" w:sz="4" w:space="0" w:color="auto"/>
              <w:right w:val="single" w:sz="4" w:space="0" w:color="auto"/>
            </w:tcBorders>
          </w:tcPr>
          <w:p w14:paraId="6FF6690B" w14:textId="77777777" w:rsidR="00882A0F" w:rsidRDefault="00882A0F" w:rsidP="005A5DA9">
            <w:pPr>
              <w:jc w:val="center"/>
            </w:pPr>
            <w:r>
              <w:t>Іноземна мова – І (англійська), усна практика</w:t>
            </w:r>
          </w:p>
        </w:tc>
        <w:tc>
          <w:tcPr>
            <w:tcW w:w="4253" w:type="dxa"/>
            <w:tcBorders>
              <w:top w:val="single" w:sz="4" w:space="0" w:color="auto"/>
              <w:left w:val="single" w:sz="4" w:space="0" w:color="auto"/>
              <w:bottom w:val="single" w:sz="4" w:space="0" w:color="auto"/>
              <w:right w:val="single" w:sz="4" w:space="0" w:color="auto"/>
            </w:tcBorders>
          </w:tcPr>
          <w:p w14:paraId="5B28D098" w14:textId="0CD8D8EE" w:rsidR="00882A0F" w:rsidRPr="00492B13" w:rsidRDefault="00882A0F" w:rsidP="005A5DA9">
            <w:pPr>
              <w:ind w:right="140"/>
              <w:jc w:val="center"/>
              <w:rPr>
                <w:rFonts w:eastAsia="Times New Roman"/>
                <w:color w:val="000000"/>
                <w:lang w:eastAsia="ru-RU"/>
              </w:rPr>
            </w:pPr>
            <w:proofErr w:type="spellStart"/>
            <w:r w:rsidRPr="00492B13">
              <w:rPr>
                <w:rFonts w:eastAsia="Times New Roman"/>
              </w:rPr>
              <w:t>викл</w:t>
            </w:r>
            <w:proofErr w:type="spellEnd"/>
            <w:r w:rsidRPr="00492B13">
              <w:rPr>
                <w:rFonts w:eastAsia="Times New Roman"/>
              </w:rPr>
              <w:t>. Ковалевська Я.Л.</w:t>
            </w:r>
          </w:p>
        </w:tc>
      </w:tr>
      <w:tr w:rsidR="00882A0F" w14:paraId="1ECC9B1B" w14:textId="77777777" w:rsidTr="005A5DA9">
        <w:tc>
          <w:tcPr>
            <w:tcW w:w="5778" w:type="dxa"/>
            <w:tcBorders>
              <w:top w:val="single" w:sz="4" w:space="0" w:color="auto"/>
              <w:left w:val="single" w:sz="4" w:space="0" w:color="auto"/>
              <w:bottom w:val="single" w:sz="4" w:space="0" w:color="auto"/>
              <w:right w:val="single" w:sz="4" w:space="0" w:color="auto"/>
            </w:tcBorders>
          </w:tcPr>
          <w:p w14:paraId="24BE66EB" w14:textId="77777777" w:rsidR="00882A0F" w:rsidRDefault="00882A0F" w:rsidP="005A5DA9">
            <w:pPr>
              <w:jc w:val="center"/>
            </w:pPr>
            <w:r>
              <w:t>Іноземна мова – І (англійська), граматика</w:t>
            </w:r>
          </w:p>
        </w:tc>
        <w:tc>
          <w:tcPr>
            <w:tcW w:w="4253" w:type="dxa"/>
            <w:tcBorders>
              <w:top w:val="single" w:sz="4" w:space="0" w:color="auto"/>
              <w:left w:val="single" w:sz="4" w:space="0" w:color="auto"/>
              <w:bottom w:val="single" w:sz="4" w:space="0" w:color="auto"/>
              <w:right w:val="single" w:sz="4" w:space="0" w:color="auto"/>
            </w:tcBorders>
          </w:tcPr>
          <w:p w14:paraId="377F0416" w14:textId="77777777" w:rsidR="00882A0F" w:rsidRPr="00492B13" w:rsidRDefault="00882A0F" w:rsidP="005A5DA9">
            <w:pPr>
              <w:ind w:right="140"/>
              <w:jc w:val="center"/>
              <w:rPr>
                <w:rFonts w:eastAsia="Times New Roman"/>
              </w:rPr>
            </w:pPr>
            <w:proofErr w:type="spellStart"/>
            <w:r w:rsidRPr="00492B13">
              <w:rPr>
                <w:rFonts w:eastAsia="Times New Roman"/>
              </w:rPr>
              <w:t>викл</w:t>
            </w:r>
            <w:proofErr w:type="spellEnd"/>
            <w:r w:rsidRPr="00492B13">
              <w:rPr>
                <w:rFonts w:eastAsia="Times New Roman"/>
              </w:rPr>
              <w:t>. Кузнєцова О.В.</w:t>
            </w:r>
          </w:p>
        </w:tc>
      </w:tr>
      <w:tr w:rsidR="00882A0F" w14:paraId="46FAF835" w14:textId="77777777" w:rsidTr="005A5DA9">
        <w:tc>
          <w:tcPr>
            <w:tcW w:w="5778" w:type="dxa"/>
            <w:tcBorders>
              <w:top w:val="single" w:sz="4" w:space="0" w:color="auto"/>
              <w:left w:val="single" w:sz="4" w:space="0" w:color="auto"/>
              <w:bottom w:val="single" w:sz="4" w:space="0" w:color="auto"/>
              <w:right w:val="single" w:sz="4" w:space="0" w:color="auto"/>
            </w:tcBorders>
          </w:tcPr>
          <w:p w14:paraId="2A672FDB" w14:textId="77777777" w:rsidR="00882A0F" w:rsidRDefault="00882A0F" w:rsidP="005A5DA9">
            <w:pPr>
              <w:jc w:val="center"/>
            </w:pPr>
            <w:r>
              <w:t>Іноземна мова – І (англійська), усна практика</w:t>
            </w:r>
          </w:p>
        </w:tc>
        <w:tc>
          <w:tcPr>
            <w:tcW w:w="4253" w:type="dxa"/>
            <w:tcBorders>
              <w:top w:val="single" w:sz="4" w:space="0" w:color="auto"/>
              <w:left w:val="single" w:sz="4" w:space="0" w:color="auto"/>
              <w:bottom w:val="single" w:sz="4" w:space="0" w:color="auto"/>
              <w:right w:val="single" w:sz="4" w:space="0" w:color="auto"/>
            </w:tcBorders>
          </w:tcPr>
          <w:p w14:paraId="53A39E41" w14:textId="5BA149E9" w:rsidR="00882A0F" w:rsidRPr="00492B13" w:rsidRDefault="00882A0F" w:rsidP="005A5DA9">
            <w:pPr>
              <w:ind w:right="140"/>
              <w:jc w:val="center"/>
              <w:rPr>
                <w:rFonts w:eastAsia="Times New Roman"/>
              </w:rPr>
            </w:pPr>
            <w:proofErr w:type="spellStart"/>
            <w:r w:rsidRPr="00492B13">
              <w:rPr>
                <w:rFonts w:eastAsia="Times New Roman"/>
              </w:rPr>
              <w:t>доц</w:t>
            </w:r>
            <w:proofErr w:type="spellEnd"/>
            <w:r w:rsidRPr="00492B13">
              <w:rPr>
                <w:rFonts w:eastAsia="Times New Roman"/>
                <w:lang w:val="en-US"/>
              </w:rPr>
              <w:t>.</w:t>
            </w:r>
            <w:r w:rsidRPr="00492B13">
              <w:rPr>
                <w:rFonts w:eastAsia="Times New Roman"/>
              </w:rPr>
              <w:t xml:space="preserve"> Пшен</w:t>
            </w:r>
            <w:r>
              <w:rPr>
                <w:rFonts w:eastAsia="Times New Roman"/>
              </w:rPr>
              <w:t>и</w:t>
            </w:r>
            <w:r w:rsidRPr="00492B13">
              <w:rPr>
                <w:rFonts w:eastAsia="Times New Roman"/>
              </w:rPr>
              <w:t>чних</w:t>
            </w:r>
            <w:r w:rsidRPr="00492B13">
              <w:rPr>
                <w:rFonts w:eastAsia="Times New Roman"/>
                <w:lang w:val="en-US"/>
              </w:rPr>
              <w:t xml:space="preserve"> </w:t>
            </w:r>
            <w:r w:rsidRPr="00492B13">
              <w:rPr>
                <w:rFonts w:eastAsia="Times New Roman"/>
              </w:rPr>
              <w:t>А</w:t>
            </w:r>
            <w:r w:rsidRPr="00492B13">
              <w:rPr>
                <w:rFonts w:eastAsia="Times New Roman"/>
                <w:lang w:val="en-US"/>
              </w:rPr>
              <w:t>.</w:t>
            </w:r>
            <w:r w:rsidRPr="00492B13">
              <w:rPr>
                <w:rFonts w:eastAsia="Times New Roman"/>
              </w:rPr>
              <w:t>М</w:t>
            </w:r>
            <w:r w:rsidRPr="00492B13">
              <w:rPr>
                <w:rFonts w:eastAsia="Times New Roman"/>
                <w:lang w:val="en-US"/>
              </w:rPr>
              <w:t>.</w:t>
            </w:r>
          </w:p>
        </w:tc>
      </w:tr>
      <w:tr w:rsidR="00882A0F" w14:paraId="3ED4E0AC" w14:textId="77777777" w:rsidTr="005A5DA9">
        <w:tc>
          <w:tcPr>
            <w:tcW w:w="5778" w:type="dxa"/>
            <w:tcBorders>
              <w:top w:val="single" w:sz="4" w:space="0" w:color="auto"/>
              <w:left w:val="single" w:sz="4" w:space="0" w:color="auto"/>
              <w:bottom w:val="single" w:sz="4" w:space="0" w:color="auto"/>
              <w:right w:val="single" w:sz="4" w:space="0" w:color="auto"/>
            </w:tcBorders>
          </w:tcPr>
          <w:p w14:paraId="2510E5DE" w14:textId="77777777" w:rsidR="00882A0F" w:rsidRDefault="00882A0F" w:rsidP="005A5DA9">
            <w:pPr>
              <w:jc w:val="center"/>
            </w:pPr>
            <w:r>
              <w:t>Когнітивно-комунікативний підхід до аналізу англійської мови</w:t>
            </w:r>
          </w:p>
        </w:tc>
        <w:tc>
          <w:tcPr>
            <w:tcW w:w="4253" w:type="dxa"/>
            <w:tcBorders>
              <w:top w:val="single" w:sz="4" w:space="0" w:color="auto"/>
              <w:left w:val="single" w:sz="4" w:space="0" w:color="auto"/>
              <w:bottom w:val="single" w:sz="4" w:space="0" w:color="auto"/>
              <w:right w:val="single" w:sz="4" w:space="0" w:color="auto"/>
            </w:tcBorders>
          </w:tcPr>
          <w:p w14:paraId="144F3C9C" w14:textId="77777777" w:rsidR="00882A0F" w:rsidRPr="00492B13" w:rsidRDefault="00882A0F" w:rsidP="005A5DA9">
            <w:pPr>
              <w:ind w:right="140"/>
              <w:jc w:val="center"/>
              <w:rPr>
                <w:rFonts w:eastAsia="Times New Roman"/>
              </w:rPr>
            </w:pPr>
            <w:proofErr w:type="spellStart"/>
            <w:r w:rsidRPr="00492B13">
              <w:rPr>
                <w:rFonts w:eastAsia="Times New Roman"/>
              </w:rPr>
              <w:t>проф</w:t>
            </w:r>
            <w:proofErr w:type="spellEnd"/>
            <w:r w:rsidRPr="00492B13">
              <w:rPr>
                <w:rFonts w:eastAsia="Times New Roman"/>
                <w:lang w:val="en-US"/>
              </w:rPr>
              <w:t>.</w:t>
            </w:r>
            <w:r w:rsidRPr="00492B13">
              <w:rPr>
                <w:rFonts w:eastAsia="Times New Roman"/>
              </w:rPr>
              <w:t xml:space="preserve"> Морозова</w:t>
            </w:r>
            <w:r w:rsidRPr="00492B13">
              <w:rPr>
                <w:rFonts w:eastAsia="Times New Roman"/>
                <w:lang w:val="en-US"/>
              </w:rPr>
              <w:t xml:space="preserve"> </w:t>
            </w:r>
            <w:r w:rsidRPr="00492B13">
              <w:rPr>
                <w:rFonts w:eastAsia="Times New Roman"/>
              </w:rPr>
              <w:t>О</w:t>
            </w:r>
            <w:r w:rsidRPr="00492B13">
              <w:rPr>
                <w:rFonts w:eastAsia="Times New Roman"/>
                <w:lang w:val="en-US"/>
              </w:rPr>
              <w:t>.</w:t>
            </w:r>
            <w:r w:rsidRPr="00492B13">
              <w:rPr>
                <w:rFonts w:eastAsia="Times New Roman"/>
              </w:rPr>
              <w:t>І</w:t>
            </w:r>
            <w:r w:rsidRPr="00492B13">
              <w:rPr>
                <w:rFonts w:eastAsia="Times New Roman"/>
                <w:lang w:val="en-US"/>
              </w:rPr>
              <w:t>.</w:t>
            </w:r>
          </w:p>
        </w:tc>
      </w:tr>
      <w:tr w:rsidR="00882A0F" w14:paraId="7DDB7DC2" w14:textId="77777777" w:rsidTr="005A5DA9">
        <w:tc>
          <w:tcPr>
            <w:tcW w:w="5778" w:type="dxa"/>
            <w:tcBorders>
              <w:top w:val="single" w:sz="4" w:space="0" w:color="auto"/>
              <w:left w:val="single" w:sz="4" w:space="0" w:color="auto"/>
              <w:bottom w:val="single" w:sz="4" w:space="0" w:color="auto"/>
              <w:right w:val="single" w:sz="4" w:space="0" w:color="auto"/>
            </w:tcBorders>
          </w:tcPr>
          <w:p w14:paraId="07BC0293" w14:textId="77777777" w:rsidR="00882A0F" w:rsidRDefault="00882A0F" w:rsidP="005A5DA9">
            <w:pPr>
              <w:jc w:val="center"/>
            </w:pPr>
            <w:r>
              <w:t>Іноземна мова – І (англійська), граматика</w:t>
            </w:r>
          </w:p>
        </w:tc>
        <w:tc>
          <w:tcPr>
            <w:tcW w:w="4253" w:type="dxa"/>
            <w:tcBorders>
              <w:top w:val="single" w:sz="4" w:space="0" w:color="auto"/>
              <w:left w:val="single" w:sz="4" w:space="0" w:color="auto"/>
              <w:bottom w:val="single" w:sz="4" w:space="0" w:color="auto"/>
              <w:right w:val="single" w:sz="4" w:space="0" w:color="auto"/>
            </w:tcBorders>
          </w:tcPr>
          <w:p w14:paraId="52BB7DF2" w14:textId="77777777" w:rsidR="00882A0F" w:rsidRPr="00492B13" w:rsidRDefault="00882A0F" w:rsidP="005A5DA9">
            <w:pPr>
              <w:ind w:right="140"/>
              <w:jc w:val="center"/>
              <w:rPr>
                <w:rFonts w:eastAsia="Times New Roman"/>
              </w:rPr>
            </w:pPr>
            <w:proofErr w:type="spellStart"/>
            <w:r w:rsidRPr="00492B13">
              <w:rPr>
                <w:rFonts w:eastAsia="Times New Roman"/>
              </w:rPr>
              <w:t>доц.Набокова</w:t>
            </w:r>
            <w:proofErr w:type="spellEnd"/>
            <w:r w:rsidRPr="00492B13">
              <w:rPr>
                <w:rFonts w:eastAsia="Times New Roman"/>
              </w:rPr>
              <w:t xml:space="preserve"> І.Ю</w:t>
            </w:r>
          </w:p>
        </w:tc>
      </w:tr>
      <w:tr w:rsidR="00882A0F" w14:paraId="5E10CCC7" w14:textId="77777777" w:rsidTr="005A5DA9">
        <w:tc>
          <w:tcPr>
            <w:tcW w:w="5778" w:type="dxa"/>
            <w:tcBorders>
              <w:top w:val="single" w:sz="4" w:space="0" w:color="auto"/>
              <w:left w:val="single" w:sz="4" w:space="0" w:color="auto"/>
              <w:bottom w:val="single" w:sz="4" w:space="0" w:color="auto"/>
              <w:right w:val="single" w:sz="4" w:space="0" w:color="auto"/>
            </w:tcBorders>
          </w:tcPr>
          <w:p w14:paraId="68747B4D" w14:textId="77777777" w:rsidR="00882A0F" w:rsidRPr="00DF462B" w:rsidRDefault="00882A0F" w:rsidP="005A5DA9">
            <w:pPr>
              <w:jc w:val="center"/>
            </w:pPr>
            <w:r>
              <w:t>Історія англійської мови</w:t>
            </w:r>
          </w:p>
        </w:tc>
        <w:tc>
          <w:tcPr>
            <w:tcW w:w="4253" w:type="dxa"/>
            <w:tcBorders>
              <w:top w:val="single" w:sz="4" w:space="0" w:color="auto"/>
              <w:left w:val="single" w:sz="4" w:space="0" w:color="auto"/>
              <w:bottom w:val="single" w:sz="4" w:space="0" w:color="auto"/>
              <w:right w:val="single" w:sz="4" w:space="0" w:color="auto"/>
            </w:tcBorders>
          </w:tcPr>
          <w:p w14:paraId="57AB34AE" w14:textId="77777777" w:rsidR="00882A0F" w:rsidRPr="00492B13" w:rsidRDefault="00882A0F" w:rsidP="005A5DA9">
            <w:pPr>
              <w:ind w:right="140"/>
              <w:jc w:val="center"/>
              <w:rPr>
                <w:rFonts w:eastAsia="Times New Roman"/>
              </w:rPr>
            </w:pPr>
            <w:proofErr w:type="spellStart"/>
            <w:r w:rsidRPr="00492B13">
              <w:rPr>
                <w:rFonts w:eastAsia="Times New Roman"/>
              </w:rPr>
              <w:t>проф</w:t>
            </w:r>
            <w:proofErr w:type="spellEnd"/>
            <w:r w:rsidRPr="00492B13">
              <w:rPr>
                <w:rFonts w:eastAsia="Times New Roman"/>
                <w:lang w:val="en-US"/>
              </w:rPr>
              <w:t>.</w:t>
            </w:r>
            <w:r w:rsidRPr="00492B13">
              <w:rPr>
                <w:rFonts w:eastAsia="Times New Roman"/>
              </w:rPr>
              <w:t xml:space="preserve"> Солощук</w:t>
            </w:r>
            <w:r w:rsidRPr="00492B13">
              <w:rPr>
                <w:rFonts w:eastAsia="Times New Roman"/>
                <w:lang w:val="en-US"/>
              </w:rPr>
              <w:t xml:space="preserve"> </w:t>
            </w:r>
            <w:r w:rsidRPr="00492B13">
              <w:rPr>
                <w:rFonts w:eastAsia="Times New Roman"/>
              </w:rPr>
              <w:t>Л</w:t>
            </w:r>
            <w:r w:rsidRPr="00492B13">
              <w:rPr>
                <w:rFonts w:eastAsia="Times New Roman"/>
                <w:lang w:val="en-US"/>
              </w:rPr>
              <w:t>.</w:t>
            </w:r>
            <w:r w:rsidRPr="00492B13">
              <w:rPr>
                <w:rFonts w:eastAsia="Times New Roman"/>
              </w:rPr>
              <w:t>В</w:t>
            </w:r>
            <w:r w:rsidRPr="00492B13">
              <w:rPr>
                <w:rFonts w:eastAsia="Times New Roman"/>
                <w:lang w:val="en-US"/>
              </w:rPr>
              <w:t>.</w:t>
            </w:r>
          </w:p>
        </w:tc>
      </w:tr>
      <w:tr w:rsidR="00882A0F" w14:paraId="7D8C9D4B" w14:textId="77777777" w:rsidTr="005A5DA9">
        <w:tc>
          <w:tcPr>
            <w:tcW w:w="5778" w:type="dxa"/>
            <w:tcBorders>
              <w:top w:val="single" w:sz="4" w:space="0" w:color="auto"/>
              <w:left w:val="single" w:sz="4" w:space="0" w:color="auto"/>
              <w:bottom w:val="single" w:sz="4" w:space="0" w:color="auto"/>
              <w:right w:val="single" w:sz="4" w:space="0" w:color="auto"/>
            </w:tcBorders>
          </w:tcPr>
          <w:p w14:paraId="458CD8C4" w14:textId="77777777" w:rsidR="00882A0F" w:rsidRDefault="00882A0F" w:rsidP="005A5DA9">
            <w:pPr>
              <w:jc w:val="center"/>
            </w:pPr>
            <w:r>
              <w:t>Іноземна мова – І (англійська), граматика</w:t>
            </w:r>
          </w:p>
        </w:tc>
        <w:tc>
          <w:tcPr>
            <w:tcW w:w="4253" w:type="dxa"/>
            <w:tcBorders>
              <w:top w:val="single" w:sz="4" w:space="0" w:color="auto"/>
              <w:left w:val="single" w:sz="4" w:space="0" w:color="auto"/>
              <w:bottom w:val="single" w:sz="4" w:space="0" w:color="auto"/>
              <w:right w:val="single" w:sz="4" w:space="0" w:color="auto"/>
            </w:tcBorders>
          </w:tcPr>
          <w:p w14:paraId="4764B550" w14:textId="77777777" w:rsidR="00882A0F" w:rsidRPr="00492B13" w:rsidRDefault="00882A0F" w:rsidP="005A5DA9">
            <w:pPr>
              <w:ind w:right="140"/>
              <w:jc w:val="center"/>
              <w:rPr>
                <w:rFonts w:eastAsia="Times New Roman"/>
              </w:rPr>
            </w:pPr>
            <w:r w:rsidRPr="00492B13">
              <w:rPr>
                <w:rFonts w:eastAsia="Times New Roman"/>
              </w:rPr>
              <w:t>доц. Лобова О.К.</w:t>
            </w:r>
          </w:p>
        </w:tc>
      </w:tr>
      <w:tr w:rsidR="00882A0F" w14:paraId="1579F975" w14:textId="77777777" w:rsidTr="005A5DA9">
        <w:tc>
          <w:tcPr>
            <w:tcW w:w="5778" w:type="dxa"/>
            <w:tcBorders>
              <w:top w:val="single" w:sz="4" w:space="0" w:color="auto"/>
              <w:left w:val="single" w:sz="4" w:space="0" w:color="auto"/>
              <w:bottom w:val="single" w:sz="4" w:space="0" w:color="auto"/>
              <w:right w:val="single" w:sz="4" w:space="0" w:color="auto"/>
            </w:tcBorders>
          </w:tcPr>
          <w:p w14:paraId="167B4148" w14:textId="77777777" w:rsidR="00882A0F" w:rsidRDefault="00882A0F" w:rsidP="005A5DA9">
            <w:pPr>
              <w:jc w:val="center"/>
            </w:pPr>
            <w:r>
              <w:t>Іноземна мова – І (англійська), усна практика</w:t>
            </w:r>
          </w:p>
        </w:tc>
        <w:tc>
          <w:tcPr>
            <w:tcW w:w="4253" w:type="dxa"/>
            <w:tcBorders>
              <w:top w:val="single" w:sz="4" w:space="0" w:color="auto"/>
              <w:left w:val="single" w:sz="4" w:space="0" w:color="auto"/>
              <w:bottom w:val="single" w:sz="4" w:space="0" w:color="auto"/>
              <w:right w:val="single" w:sz="4" w:space="0" w:color="auto"/>
            </w:tcBorders>
          </w:tcPr>
          <w:p w14:paraId="11842487" w14:textId="77777777" w:rsidR="00882A0F" w:rsidRPr="00492B13" w:rsidRDefault="00882A0F" w:rsidP="005A5DA9">
            <w:pPr>
              <w:ind w:right="140"/>
              <w:jc w:val="center"/>
              <w:rPr>
                <w:rFonts w:eastAsia="Times New Roman"/>
              </w:rPr>
            </w:pPr>
            <w:r w:rsidRPr="00492B13">
              <w:rPr>
                <w:rFonts w:eastAsia="Times New Roman"/>
              </w:rPr>
              <w:t>доц. Кукушкін В.В.</w:t>
            </w:r>
          </w:p>
        </w:tc>
      </w:tr>
    </w:tbl>
    <w:p w14:paraId="7F166C2F" w14:textId="77777777" w:rsidR="00882A0F" w:rsidRDefault="00882A0F" w:rsidP="0039413A">
      <w:pPr>
        <w:jc w:val="both"/>
      </w:pPr>
    </w:p>
    <w:p w14:paraId="31EB09E8" w14:textId="7606D496" w:rsidR="0039413A" w:rsidRPr="00FB2519" w:rsidRDefault="0039413A" w:rsidP="0039413A">
      <w:pPr>
        <w:jc w:val="both"/>
        <w:rPr>
          <w:lang w:val="ru-RU"/>
        </w:rPr>
      </w:pPr>
      <w:r w:rsidRPr="00FB2519">
        <w:lastRenderedPageBreak/>
        <w:t>3.11. Оновлення форм і методик викладання.</w:t>
      </w:r>
    </w:p>
    <w:p w14:paraId="20E7D9D5" w14:textId="77777777" w:rsidR="0039413A" w:rsidRPr="00FB2519" w:rsidRDefault="0039413A" w:rsidP="0039413A">
      <w:pPr>
        <w:jc w:val="both"/>
        <w:rPr>
          <w:lang w:val="ru-RU"/>
        </w:rPr>
      </w:pPr>
      <w:r w:rsidRPr="00FB2519">
        <w:rPr>
          <w:lang w:val="ru-RU"/>
        </w:rPr>
        <w:tab/>
      </w:r>
      <w:r w:rsidRPr="00FB2519">
        <w:rPr>
          <w:shd w:val="clear" w:color="auto" w:fill="FFFFFF"/>
        </w:rPr>
        <w:t>Оновлення форм і методик викладання</w:t>
      </w:r>
      <w:r w:rsidRPr="00FB2519">
        <w:rPr>
          <w:shd w:val="clear" w:color="auto" w:fill="FFFFFF"/>
          <w:lang w:val="ru-RU"/>
        </w:rPr>
        <w:t>:</w:t>
      </w:r>
    </w:p>
    <w:p w14:paraId="799C7DF7" w14:textId="77777777" w:rsidR="0039413A" w:rsidRPr="00FB2519" w:rsidRDefault="0039413A" w:rsidP="0039413A">
      <w:pPr>
        <w:numPr>
          <w:ilvl w:val="0"/>
          <w:numId w:val="2"/>
        </w:numPr>
        <w:jc w:val="both"/>
        <w:rPr>
          <w:lang w:val="ru-RU"/>
        </w:rPr>
      </w:pPr>
      <w:r w:rsidRPr="00FB2519">
        <w:rPr>
          <w:shd w:val="clear" w:color="auto" w:fill="FFFFFF"/>
        </w:rPr>
        <w:t xml:space="preserve">впровадження </w:t>
      </w:r>
      <w:proofErr w:type="spellStart"/>
      <w:r w:rsidRPr="00FB2519">
        <w:rPr>
          <w:shd w:val="clear" w:color="auto" w:fill="FFFFFF"/>
        </w:rPr>
        <w:t>мультимедійності</w:t>
      </w:r>
      <w:proofErr w:type="spellEnd"/>
      <w:r w:rsidRPr="00FB2519">
        <w:rPr>
          <w:shd w:val="clear" w:color="auto" w:fill="FFFFFF"/>
        </w:rPr>
        <w:t xml:space="preserve"> в навчальний процес</w:t>
      </w:r>
    </w:p>
    <w:p w14:paraId="039978C7" w14:textId="77777777" w:rsidR="0039413A" w:rsidRPr="00FB2519" w:rsidRDefault="0039413A" w:rsidP="0039413A">
      <w:pPr>
        <w:numPr>
          <w:ilvl w:val="1"/>
          <w:numId w:val="2"/>
        </w:numPr>
        <w:jc w:val="both"/>
      </w:pPr>
      <w:r w:rsidRPr="00FB2519">
        <w:rPr>
          <w:shd w:val="clear" w:color="auto" w:fill="FFFFFF"/>
        </w:rPr>
        <w:t xml:space="preserve">читання лекцій із користуванням програми </w:t>
      </w:r>
      <w:r w:rsidRPr="00FB2519">
        <w:rPr>
          <w:shd w:val="clear" w:color="auto" w:fill="FFFFFF"/>
          <w:lang w:val="en-US"/>
        </w:rPr>
        <w:t>PowerPoint</w:t>
      </w:r>
    </w:p>
    <w:p w14:paraId="31BB0A24" w14:textId="77777777" w:rsidR="0039413A" w:rsidRPr="00FB2519" w:rsidRDefault="0039413A" w:rsidP="0039413A">
      <w:pPr>
        <w:numPr>
          <w:ilvl w:val="1"/>
          <w:numId w:val="2"/>
        </w:numPr>
        <w:jc w:val="both"/>
      </w:pPr>
      <w:r w:rsidRPr="00FB2519">
        <w:rPr>
          <w:shd w:val="clear" w:color="auto" w:fill="FFFFFF"/>
        </w:rPr>
        <w:t>включення Інтернет-ресурсів в рекомендовані джерела для самостійної роботи студентів, що включають сайти із запропонованими зразками творів та рефератів, електронних бібліотек, навчальних відеоресурсів (документальних та художніх фільмів)</w:t>
      </w:r>
    </w:p>
    <w:p w14:paraId="6F80C21E" w14:textId="77777777" w:rsidR="0039413A" w:rsidRPr="00FB2519" w:rsidRDefault="0039413A" w:rsidP="0039413A">
      <w:pPr>
        <w:numPr>
          <w:ilvl w:val="1"/>
          <w:numId w:val="2"/>
        </w:numPr>
        <w:jc w:val="both"/>
      </w:pPr>
      <w:r w:rsidRPr="00FB2519">
        <w:rPr>
          <w:shd w:val="clear" w:color="auto" w:fill="FFFFFF"/>
        </w:rPr>
        <w:t>використання інтерактивних ресурсів (</w:t>
      </w:r>
      <w:r w:rsidRPr="00FB2519">
        <w:rPr>
          <w:shd w:val="clear" w:color="auto" w:fill="FFFFFF"/>
          <w:lang w:val="en-US"/>
        </w:rPr>
        <w:t>Web</w:t>
      </w:r>
      <w:r w:rsidRPr="00FB2519">
        <w:rPr>
          <w:shd w:val="clear" w:color="auto" w:fill="FFFFFF"/>
        </w:rPr>
        <w:t xml:space="preserve"> 2.0 та 3.0) для самостійної роботи студентів </w:t>
      </w:r>
    </w:p>
    <w:p w14:paraId="39A3FE32" w14:textId="77777777" w:rsidR="0039413A" w:rsidRPr="00FB2519" w:rsidRDefault="0039413A" w:rsidP="0039413A">
      <w:pPr>
        <w:numPr>
          <w:ilvl w:val="1"/>
          <w:numId w:val="2"/>
        </w:numPr>
        <w:jc w:val="both"/>
      </w:pPr>
      <w:r w:rsidRPr="00FB2519">
        <w:t xml:space="preserve">впровадження </w:t>
      </w:r>
      <w:proofErr w:type="spellStart"/>
      <w:r w:rsidRPr="00FB2519">
        <w:t>мультімедійних</w:t>
      </w:r>
      <w:proofErr w:type="spellEnd"/>
      <w:r w:rsidRPr="00FB2519">
        <w:t xml:space="preserve"> додатків в посібниках для самостійної роботи студентів, що містять графічні, музичні та відеоматеріали </w:t>
      </w:r>
    </w:p>
    <w:p w14:paraId="635BA365" w14:textId="77777777" w:rsidR="0039413A" w:rsidRPr="00FB2519" w:rsidRDefault="0039413A" w:rsidP="0039413A">
      <w:pPr>
        <w:numPr>
          <w:ilvl w:val="1"/>
          <w:numId w:val="2"/>
        </w:numPr>
        <w:jc w:val="both"/>
      </w:pPr>
      <w:r w:rsidRPr="00FB2519">
        <w:rPr>
          <w:shd w:val="clear" w:color="auto" w:fill="FFFFFF"/>
        </w:rPr>
        <w:t>сполучення текстових, відео та музичних матеріалів для презентацій навчального матеріалу з метою формування навичок аналізу тексту як мультимодального утворення</w:t>
      </w:r>
    </w:p>
    <w:p w14:paraId="4D9854B9" w14:textId="77777777" w:rsidR="0039413A" w:rsidRPr="00FB2519" w:rsidRDefault="0039413A" w:rsidP="0039413A">
      <w:pPr>
        <w:numPr>
          <w:ilvl w:val="1"/>
          <w:numId w:val="2"/>
        </w:numPr>
        <w:jc w:val="both"/>
      </w:pPr>
      <w:r w:rsidRPr="00FB2519">
        <w:rPr>
          <w:shd w:val="clear" w:color="auto" w:fill="FFFFFF"/>
        </w:rPr>
        <w:t>формування в студентів навичок самостійного інформаційного пошуку</w:t>
      </w:r>
    </w:p>
    <w:p w14:paraId="67F720C9" w14:textId="77777777" w:rsidR="0039413A" w:rsidRPr="00FB2519" w:rsidRDefault="0039413A" w:rsidP="0039413A">
      <w:pPr>
        <w:numPr>
          <w:ilvl w:val="1"/>
          <w:numId w:val="2"/>
        </w:numPr>
        <w:jc w:val="both"/>
      </w:pPr>
      <w:r w:rsidRPr="00FB2519">
        <w:rPr>
          <w:shd w:val="clear" w:color="auto" w:fill="FFFFFF"/>
        </w:rPr>
        <w:t>ознайомлення студентів з принципами та форматами академічного спілкування в мережі Інтернет (з лектором чи колегами) для виконання навчальних та наукових завдань</w:t>
      </w:r>
    </w:p>
    <w:p w14:paraId="0EB1A839" w14:textId="77777777" w:rsidR="0039413A" w:rsidRPr="00FB2519" w:rsidRDefault="0039413A" w:rsidP="0039413A">
      <w:pPr>
        <w:numPr>
          <w:ilvl w:val="0"/>
          <w:numId w:val="2"/>
        </w:numPr>
        <w:jc w:val="both"/>
      </w:pPr>
      <w:r w:rsidRPr="00FB2519">
        <w:rPr>
          <w:shd w:val="clear" w:color="auto" w:fill="FFFFFF"/>
        </w:rPr>
        <w:t xml:space="preserve">навчання студентів сучасним методам обробки інформації (наприклад, когнітивного моделювання)    </w:t>
      </w:r>
    </w:p>
    <w:p w14:paraId="508F4715" w14:textId="77777777" w:rsidR="0039413A" w:rsidRPr="00FB2519" w:rsidRDefault="0039413A" w:rsidP="0039413A">
      <w:pPr>
        <w:jc w:val="both"/>
        <w:rPr>
          <w:color w:val="FF0000"/>
        </w:rPr>
      </w:pPr>
    </w:p>
    <w:p w14:paraId="23A6C932" w14:textId="77777777" w:rsidR="0039413A" w:rsidRPr="00FB2519" w:rsidRDefault="0039413A" w:rsidP="0039413A">
      <w:pPr>
        <w:jc w:val="both"/>
      </w:pPr>
      <w:r w:rsidRPr="00FB2519">
        <w:t>3.1</w:t>
      </w:r>
      <w:r w:rsidRPr="00FB2519">
        <w:rPr>
          <w:lang w:val="ru-RU"/>
        </w:rPr>
        <w:t>2</w:t>
      </w:r>
      <w:r w:rsidRPr="00FB2519">
        <w:t>. Розробка електронних (дистанційних) курсів за заочною формою навчання, запровадження елементів електронного навчання при навчанні за денною формою (надати назви курсів, прізвища викладачів-розробників).</w:t>
      </w:r>
    </w:p>
    <w:p w14:paraId="50815177" w14:textId="77777777" w:rsidR="0039413A" w:rsidRPr="0039413A" w:rsidRDefault="0039413A" w:rsidP="0039413A">
      <w:pPr>
        <w:jc w:val="both"/>
        <w:rPr>
          <w:highlight w:val="yellow"/>
        </w:rPr>
      </w:pPr>
    </w:p>
    <w:p w14:paraId="0C1F14F4" w14:textId="77777777" w:rsidR="0039413A" w:rsidRPr="0048090E" w:rsidRDefault="0039413A" w:rsidP="0039413A">
      <w:pPr>
        <w:jc w:val="both"/>
      </w:pPr>
      <w:r w:rsidRPr="0048090E">
        <w:t>3.13. Викладання англійською мовою (які дисципліни викладаються, кількість НПП, які беруть участь у викладанні).</w:t>
      </w:r>
    </w:p>
    <w:p w14:paraId="1F739C80" w14:textId="77777777" w:rsidR="0039413A" w:rsidRPr="0048090E" w:rsidRDefault="0039413A" w:rsidP="0039413A">
      <w:pPr>
        <w:jc w:val="both"/>
      </w:pPr>
      <w:r w:rsidRPr="0048090E">
        <w:tab/>
        <w:t xml:space="preserve"> Англійською мовою викладаються такі навчальні дисципліни: </w:t>
      </w:r>
    </w:p>
    <w:p w14:paraId="31479565" w14:textId="77777777" w:rsidR="0039413A" w:rsidRPr="0048090E" w:rsidRDefault="0039413A" w:rsidP="0039413A">
      <w:pPr>
        <w:jc w:val="both"/>
      </w:pPr>
      <w:r w:rsidRPr="0048090E">
        <w:t xml:space="preserve">Англійська мова (1 курс), Англійська мова (2 курс),  Англійська мова (3 курс),  Англійська мова (4 курс), Англійська мова (5 курс), Історія англійської мови, Лексикологія англійської мови, Лінгвокраїнознавство (3 курс), Теоретична граматика англійської мови, Історія англійської літератури  (викладачі), Історія англійської літератури  (перекладачі), Література країни, мова якої вивчається (викладачі), Література країни, мова якої вивчається (перекладачі), Стилістика англійської мови, Сучасна література країни, мова якої вивчається, Сучасна методика лінгвістичних досліджень когнітивних, комунікативних та дискурсивних явищ, Когнітивно-комунікативний підхід до аналізу англійської мови. Кількість науково-педагогічних працівників, які беруть участь у викладанні навчальних дисциплін англійською мовою </w:t>
      </w:r>
      <w:r w:rsidRPr="0048090E">
        <w:rPr>
          <w:u w:val="single"/>
        </w:rPr>
        <w:t>30.</w:t>
      </w:r>
    </w:p>
    <w:p w14:paraId="223B14B1" w14:textId="77777777" w:rsidR="0039413A" w:rsidRPr="0039413A" w:rsidRDefault="0039413A" w:rsidP="0039413A">
      <w:pPr>
        <w:jc w:val="both"/>
        <w:rPr>
          <w:highlight w:val="yellow"/>
        </w:rPr>
      </w:pPr>
    </w:p>
    <w:p w14:paraId="4F958B57" w14:textId="77777777" w:rsidR="0039413A" w:rsidRPr="0048090E" w:rsidRDefault="0039413A" w:rsidP="0039413A">
      <w:pPr>
        <w:jc w:val="both"/>
      </w:pPr>
      <w:r w:rsidRPr="0048090E">
        <w:t>3.14. Робота з працевлаштування випускників та її результати.</w:t>
      </w:r>
    </w:p>
    <w:p w14:paraId="62521754" w14:textId="77777777" w:rsidR="0039413A" w:rsidRPr="0048090E" w:rsidRDefault="0039413A" w:rsidP="0039413A">
      <w:pPr>
        <w:jc w:val="both"/>
        <w:rPr>
          <w:color w:val="FF0000"/>
        </w:rPr>
      </w:pPr>
      <w:r w:rsidRPr="0048090E">
        <w:t xml:space="preserve">3.15. Інтернаціоналізація навчального процесу, забезпечення академічної мобільності працівників та осіб, які навчаються, залучення іноземних студентів та аспірантів, участь у програмах спільних дипломів. </w:t>
      </w:r>
    </w:p>
    <w:p w14:paraId="0255DD31" w14:textId="77777777" w:rsidR="0039413A" w:rsidRPr="0048090E" w:rsidRDefault="0039413A" w:rsidP="0039413A">
      <w:pPr>
        <w:jc w:val="both"/>
        <w:rPr>
          <w:color w:val="FF0000"/>
        </w:rPr>
      </w:pPr>
    </w:p>
    <w:p w14:paraId="331354F4" w14:textId="77777777" w:rsidR="0039413A" w:rsidRPr="0048090E" w:rsidRDefault="0039413A" w:rsidP="0039413A">
      <w:pPr>
        <w:jc w:val="both"/>
      </w:pPr>
      <w:r w:rsidRPr="0048090E">
        <w:t>3.16. Наявні проблеми та шляхи їх вирішення.</w:t>
      </w:r>
    </w:p>
    <w:p w14:paraId="07AED84F" w14:textId="30CA3C4D" w:rsidR="0039413A" w:rsidRPr="0048090E" w:rsidRDefault="0039413A" w:rsidP="0039413A">
      <w:pPr>
        <w:jc w:val="both"/>
      </w:pPr>
      <w:r w:rsidRPr="0048090E">
        <w:t xml:space="preserve">Скоротити середнє навчальне навантаження викладачам, науково-педагогічним працівникам університету. Розширити  матеріально-технічну базу навчального процесу, розширити засоби комп’ютерного та технічного забезпечення (ксерокс, принтер, проектор тощо), </w:t>
      </w:r>
      <w:r w:rsidR="0048090E">
        <w:t xml:space="preserve">а також </w:t>
      </w:r>
      <w:r w:rsidRPr="0048090E">
        <w:t>сучасного обладнання.</w:t>
      </w:r>
    </w:p>
    <w:p w14:paraId="59ACF3A3" w14:textId="77777777" w:rsidR="0039413A" w:rsidRPr="0048090E" w:rsidRDefault="0039413A" w:rsidP="0039413A">
      <w:pPr>
        <w:jc w:val="both"/>
        <w:rPr>
          <w:color w:val="FF0000"/>
        </w:rPr>
      </w:pPr>
    </w:p>
    <w:p w14:paraId="5B0BA31B" w14:textId="77777777" w:rsidR="0039413A" w:rsidRPr="007A65E6" w:rsidRDefault="0039413A" w:rsidP="0039413A">
      <w:pPr>
        <w:jc w:val="both"/>
        <w:rPr>
          <w:b/>
          <w:bCs/>
        </w:rPr>
      </w:pPr>
      <w:r w:rsidRPr="007A65E6">
        <w:rPr>
          <w:b/>
          <w:bCs/>
        </w:rPr>
        <w:t>4. Міжнародне та міжвузівське співробітництво</w:t>
      </w:r>
    </w:p>
    <w:p w14:paraId="687D3C6A" w14:textId="77777777" w:rsidR="0039413A" w:rsidRPr="007A65E6" w:rsidRDefault="0039413A" w:rsidP="0039413A">
      <w:pPr>
        <w:ind w:firstLine="708"/>
        <w:jc w:val="both"/>
      </w:pPr>
      <w:r w:rsidRPr="007A65E6">
        <w:t>Наводяться дані про виконання існуючих угод про співробітництво, роботу з укладання нових угод, результати цієї діяльності.</w:t>
      </w:r>
    </w:p>
    <w:p w14:paraId="695F1E0D" w14:textId="6F90559B" w:rsidR="0039413A" w:rsidRPr="007A65E6" w:rsidRDefault="0048090E" w:rsidP="0039413A">
      <w:pPr>
        <w:jc w:val="both"/>
        <w:rPr>
          <w:lang w:eastAsia="uk-UA"/>
        </w:rPr>
      </w:pPr>
      <w:r w:rsidRPr="007A65E6">
        <w:rPr>
          <w:lang w:eastAsia="uk-UA"/>
        </w:rPr>
        <w:lastRenderedPageBreak/>
        <w:t>1</w:t>
      </w:r>
      <w:r w:rsidR="0039413A" w:rsidRPr="007A65E6">
        <w:rPr>
          <w:lang w:eastAsia="uk-UA"/>
        </w:rPr>
        <w:t xml:space="preserve">. Кременчуцький національний університет імені М. Остроградського, кафедра перекладу, в.о. </w:t>
      </w:r>
      <w:proofErr w:type="spellStart"/>
      <w:r w:rsidR="0039413A" w:rsidRPr="007A65E6">
        <w:rPr>
          <w:lang w:eastAsia="uk-UA"/>
        </w:rPr>
        <w:t>зав.каф</w:t>
      </w:r>
      <w:proofErr w:type="spellEnd"/>
      <w:r w:rsidR="0039413A" w:rsidRPr="007A65E6">
        <w:rPr>
          <w:lang w:eastAsia="uk-UA"/>
        </w:rPr>
        <w:t xml:space="preserve">. – </w:t>
      </w:r>
      <w:proofErr w:type="spellStart"/>
      <w:r w:rsidR="0039413A" w:rsidRPr="007A65E6">
        <w:rPr>
          <w:lang w:eastAsia="uk-UA"/>
        </w:rPr>
        <w:t>к.ф.н</w:t>
      </w:r>
      <w:proofErr w:type="spellEnd"/>
      <w:r w:rsidR="0039413A" w:rsidRPr="007A65E6">
        <w:rPr>
          <w:lang w:eastAsia="uk-UA"/>
        </w:rPr>
        <w:t xml:space="preserve">., доц. </w:t>
      </w:r>
      <w:proofErr w:type="spellStart"/>
      <w:r w:rsidR="0039413A" w:rsidRPr="007A65E6">
        <w:rPr>
          <w:lang w:eastAsia="uk-UA"/>
        </w:rPr>
        <w:t>Чрділелі</w:t>
      </w:r>
      <w:proofErr w:type="spellEnd"/>
      <w:r w:rsidR="0039413A" w:rsidRPr="007A65E6">
        <w:rPr>
          <w:lang w:eastAsia="uk-UA"/>
        </w:rPr>
        <w:t xml:space="preserve"> Т.В., перший проректор </w:t>
      </w:r>
      <w:proofErr w:type="spellStart"/>
      <w:r w:rsidR="0039413A" w:rsidRPr="007A65E6">
        <w:rPr>
          <w:lang w:eastAsia="uk-UA"/>
        </w:rPr>
        <w:t>КрНУ</w:t>
      </w:r>
      <w:proofErr w:type="spellEnd"/>
      <w:r w:rsidR="0039413A" w:rsidRPr="007A65E6">
        <w:rPr>
          <w:lang w:eastAsia="uk-UA"/>
        </w:rPr>
        <w:t xml:space="preserve"> – Никифоров В.В.,39600, Кременчук, вул. Першотравнева, 20 (на 2019-2024)</w:t>
      </w:r>
    </w:p>
    <w:p w14:paraId="0110D9FA" w14:textId="6D1CE5DE" w:rsidR="0039413A" w:rsidRPr="007A65E6" w:rsidRDefault="0048090E" w:rsidP="0039413A">
      <w:pPr>
        <w:jc w:val="both"/>
        <w:rPr>
          <w:lang w:eastAsia="uk-UA"/>
        </w:rPr>
      </w:pPr>
      <w:r w:rsidRPr="007A65E6">
        <w:rPr>
          <w:lang w:eastAsia="uk-UA"/>
        </w:rPr>
        <w:t>2</w:t>
      </w:r>
      <w:r w:rsidR="0039413A" w:rsidRPr="007A65E6">
        <w:rPr>
          <w:lang w:eastAsia="uk-UA"/>
        </w:rPr>
        <w:t xml:space="preserve">. Київський національний лінгвістичний університет, кафедра східної філології, </w:t>
      </w:r>
      <w:proofErr w:type="spellStart"/>
      <w:r w:rsidR="0039413A" w:rsidRPr="007A65E6">
        <w:rPr>
          <w:lang w:eastAsia="uk-UA"/>
        </w:rPr>
        <w:t>зав.каф</w:t>
      </w:r>
      <w:proofErr w:type="spellEnd"/>
      <w:r w:rsidR="0039413A" w:rsidRPr="007A65E6">
        <w:rPr>
          <w:lang w:eastAsia="uk-UA"/>
        </w:rPr>
        <w:t xml:space="preserve">. – д.ф.н., проф. Валігура О.Р., ректор </w:t>
      </w:r>
      <w:r w:rsidR="0039413A" w:rsidRPr="007A65E6">
        <w:rPr>
          <w:lang w:eastAsia="uk-UA"/>
        </w:rPr>
        <w:softHyphen/>
        <w:t>КНЛУ – Васько Р.В., 03150, Київ, Київська область, вул. Велика Васильківська, 73 (на 2019-2024)</w:t>
      </w:r>
    </w:p>
    <w:p w14:paraId="08AB709C" w14:textId="17E82831" w:rsidR="0048090E" w:rsidRPr="007A65E6" w:rsidRDefault="0048090E" w:rsidP="0039413A">
      <w:pPr>
        <w:jc w:val="both"/>
        <w:rPr>
          <w:lang w:eastAsia="uk-UA"/>
        </w:rPr>
      </w:pPr>
      <w:r w:rsidRPr="007A65E6">
        <w:rPr>
          <w:lang w:eastAsia="uk-UA"/>
        </w:rPr>
        <w:t xml:space="preserve">3. Проводиться робота з укладання договору </w:t>
      </w:r>
      <w:r w:rsidR="007A65E6" w:rsidRPr="007A65E6">
        <w:rPr>
          <w:lang w:eastAsia="uk-UA"/>
        </w:rPr>
        <w:t>з Університетом імені Альфреда Нобеля.</w:t>
      </w:r>
    </w:p>
    <w:p w14:paraId="7E870BF5" w14:textId="77777777" w:rsidR="0039413A" w:rsidRPr="0039413A" w:rsidRDefault="0039413A" w:rsidP="007A65E6">
      <w:pPr>
        <w:jc w:val="both"/>
        <w:rPr>
          <w:highlight w:val="yellow"/>
          <w:lang w:eastAsia="uk-UA"/>
        </w:rPr>
      </w:pPr>
    </w:p>
    <w:p w14:paraId="1DE2A26E" w14:textId="77777777" w:rsidR="0039413A" w:rsidRPr="003257E9" w:rsidRDefault="0039413A" w:rsidP="0039413A">
      <w:pPr>
        <w:jc w:val="both"/>
        <w:rPr>
          <w:b/>
          <w:bCs/>
        </w:rPr>
      </w:pPr>
      <w:r w:rsidRPr="003257E9">
        <w:rPr>
          <w:b/>
          <w:bCs/>
        </w:rPr>
        <w:t>5. Виховна робота, взаємодія зі студентським самоврядуванням та його органами</w:t>
      </w:r>
    </w:p>
    <w:p w14:paraId="1A7E0EAF" w14:textId="5566E188" w:rsidR="0039413A" w:rsidRPr="003257E9" w:rsidRDefault="007A65E6" w:rsidP="0039413A">
      <w:pPr>
        <w:jc w:val="both"/>
        <w:rPr>
          <w:b/>
        </w:rPr>
      </w:pPr>
      <w:r w:rsidRPr="003257E9">
        <w:t>Н</w:t>
      </w:r>
      <w:r w:rsidR="0039413A" w:rsidRPr="003257E9">
        <w:t>аводяться дані про роботу кураторів, роботу в гуртожитку, участь в організації дня факультету, спортивних змагань тощо).</w:t>
      </w:r>
    </w:p>
    <w:p w14:paraId="7106164E" w14:textId="5D5F4BB2" w:rsidR="0039413A" w:rsidRPr="003257E9" w:rsidRDefault="0039413A" w:rsidP="0039413A">
      <w:pPr>
        <w:tabs>
          <w:tab w:val="left" w:pos="720"/>
        </w:tabs>
        <w:jc w:val="both"/>
      </w:pPr>
      <w:r w:rsidRPr="003257E9">
        <w:t>У 201</w:t>
      </w:r>
      <w:r w:rsidR="007A65E6" w:rsidRPr="003257E9">
        <w:t>9</w:t>
      </w:r>
      <w:r w:rsidRPr="003257E9">
        <w:t>/20</w:t>
      </w:r>
      <w:r w:rsidR="007A65E6" w:rsidRPr="003257E9">
        <w:t>20</w:t>
      </w:r>
      <w:r w:rsidRPr="003257E9">
        <w:t xml:space="preserve"> навчальному році виховна робота на кафедрі англійської філології проводилася за наступними напрямками:</w:t>
      </w:r>
    </w:p>
    <w:p w14:paraId="11929A29" w14:textId="77777777" w:rsidR="0039413A" w:rsidRPr="003257E9" w:rsidRDefault="0039413A" w:rsidP="0039413A">
      <w:pPr>
        <w:pStyle w:val="1"/>
        <w:numPr>
          <w:ilvl w:val="0"/>
          <w:numId w:val="3"/>
        </w:numPr>
        <w:spacing w:after="0" w:line="240" w:lineRule="auto"/>
        <w:jc w:val="both"/>
        <w:rPr>
          <w:rFonts w:ascii="Times New Roman" w:hAnsi="Times New Roman"/>
          <w:sz w:val="24"/>
          <w:szCs w:val="24"/>
          <w:lang w:val="uk-UA"/>
        </w:rPr>
      </w:pPr>
      <w:r w:rsidRPr="003257E9">
        <w:rPr>
          <w:rFonts w:ascii="Times New Roman" w:hAnsi="Times New Roman"/>
          <w:sz w:val="24"/>
          <w:szCs w:val="24"/>
          <w:lang w:val="uk-UA"/>
        </w:rPr>
        <w:t>Організація культурно-розважальних заходів на рівні університету та, зокрема, факультету іноземних мов.</w:t>
      </w:r>
    </w:p>
    <w:p w14:paraId="4030D90E" w14:textId="77777777" w:rsidR="0039413A" w:rsidRPr="003257E9" w:rsidRDefault="0039413A" w:rsidP="0039413A">
      <w:pPr>
        <w:pStyle w:val="1"/>
        <w:numPr>
          <w:ilvl w:val="0"/>
          <w:numId w:val="3"/>
        </w:numPr>
        <w:spacing w:after="0" w:line="240" w:lineRule="auto"/>
        <w:jc w:val="both"/>
        <w:rPr>
          <w:rFonts w:ascii="Times New Roman" w:hAnsi="Times New Roman"/>
          <w:sz w:val="24"/>
          <w:szCs w:val="24"/>
          <w:lang w:val="uk-UA"/>
        </w:rPr>
      </w:pPr>
      <w:r w:rsidRPr="003257E9">
        <w:rPr>
          <w:rFonts w:ascii="Times New Roman" w:hAnsi="Times New Roman"/>
          <w:sz w:val="24"/>
          <w:szCs w:val="24"/>
          <w:lang w:val="uk-UA"/>
        </w:rPr>
        <w:t>Організація культурно-розважальних заходів поза межами університету:</w:t>
      </w:r>
    </w:p>
    <w:p w14:paraId="2D03D6D6" w14:textId="2DB1E14D" w:rsidR="0039413A" w:rsidRPr="003257E9" w:rsidRDefault="0039413A" w:rsidP="0039413A">
      <w:pPr>
        <w:pStyle w:val="1"/>
        <w:numPr>
          <w:ilvl w:val="0"/>
          <w:numId w:val="3"/>
        </w:numPr>
        <w:spacing w:after="0" w:line="240" w:lineRule="auto"/>
        <w:jc w:val="both"/>
        <w:rPr>
          <w:rFonts w:ascii="Times New Roman" w:hAnsi="Times New Roman"/>
          <w:sz w:val="24"/>
          <w:szCs w:val="24"/>
          <w:lang w:val="uk-UA"/>
        </w:rPr>
      </w:pPr>
      <w:r w:rsidRPr="003257E9">
        <w:rPr>
          <w:rFonts w:ascii="Times New Roman" w:hAnsi="Times New Roman"/>
          <w:sz w:val="24"/>
          <w:szCs w:val="24"/>
          <w:lang w:val="uk-UA"/>
        </w:rPr>
        <w:t>Навчально-виховні бесіди зі студентами кафедри англійської філології</w:t>
      </w:r>
      <w:r w:rsidR="007A65E6" w:rsidRPr="003257E9">
        <w:rPr>
          <w:rFonts w:ascii="Times New Roman" w:hAnsi="Times New Roman"/>
          <w:sz w:val="24"/>
          <w:szCs w:val="24"/>
          <w:lang w:val="uk-UA"/>
        </w:rPr>
        <w:t>.</w:t>
      </w:r>
    </w:p>
    <w:p w14:paraId="0755A70A" w14:textId="3D488351" w:rsidR="0039413A" w:rsidRPr="003257E9" w:rsidRDefault="0039413A" w:rsidP="0039413A">
      <w:pPr>
        <w:pStyle w:val="1"/>
        <w:numPr>
          <w:ilvl w:val="0"/>
          <w:numId w:val="3"/>
        </w:numPr>
        <w:spacing w:after="0" w:line="240" w:lineRule="auto"/>
        <w:jc w:val="both"/>
        <w:rPr>
          <w:rFonts w:ascii="Times New Roman" w:hAnsi="Times New Roman"/>
          <w:sz w:val="24"/>
          <w:szCs w:val="24"/>
          <w:lang w:val="uk-UA"/>
        </w:rPr>
      </w:pPr>
      <w:r w:rsidRPr="003257E9">
        <w:rPr>
          <w:rFonts w:ascii="Times New Roman" w:hAnsi="Times New Roman"/>
          <w:sz w:val="24"/>
          <w:szCs w:val="24"/>
          <w:lang w:val="uk-UA"/>
        </w:rPr>
        <w:t>Підготовка стінгазет</w:t>
      </w:r>
      <w:r w:rsidR="00F43F17" w:rsidRPr="003257E9">
        <w:rPr>
          <w:rFonts w:ascii="Times New Roman" w:hAnsi="Times New Roman"/>
          <w:sz w:val="24"/>
          <w:szCs w:val="24"/>
          <w:lang w:val="uk-UA"/>
        </w:rPr>
        <w:t xml:space="preserve"> до Дня вчителя, 215-річчя університету.</w:t>
      </w:r>
    </w:p>
    <w:p w14:paraId="7BF5CF32" w14:textId="010A9E7E" w:rsidR="0039413A" w:rsidRPr="003257E9" w:rsidRDefault="0039413A" w:rsidP="007A65E6">
      <w:pPr>
        <w:pStyle w:val="1"/>
        <w:spacing w:after="0" w:line="240" w:lineRule="auto"/>
        <w:ind w:left="0"/>
        <w:jc w:val="both"/>
        <w:rPr>
          <w:rFonts w:ascii="Times New Roman" w:hAnsi="Times New Roman"/>
          <w:sz w:val="24"/>
          <w:szCs w:val="24"/>
          <w:lang w:val="uk-UA"/>
        </w:rPr>
      </w:pPr>
    </w:p>
    <w:p w14:paraId="201AA395" w14:textId="2CBEC5AA" w:rsidR="0039413A" w:rsidRPr="003257E9" w:rsidRDefault="0039413A" w:rsidP="0039413A">
      <w:pPr>
        <w:pStyle w:val="1"/>
        <w:spacing w:line="240" w:lineRule="auto"/>
        <w:ind w:left="0"/>
        <w:jc w:val="both"/>
        <w:rPr>
          <w:rFonts w:ascii="Times New Roman" w:hAnsi="Times New Roman"/>
          <w:sz w:val="24"/>
          <w:szCs w:val="24"/>
        </w:rPr>
      </w:pPr>
      <w:r w:rsidRPr="003257E9">
        <w:rPr>
          <w:rFonts w:ascii="Times New Roman" w:hAnsi="Times New Roman"/>
          <w:sz w:val="24"/>
          <w:szCs w:val="24"/>
          <w:lang w:val="uk-UA"/>
        </w:rPr>
        <w:tab/>
        <w:t>Таким чином, можна зробити висновок, що виховна робота на кафедрі англійської філології протягом 201</w:t>
      </w:r>
      <w:r w:rsidR="007A65E6" w:rsidRPr="003257E9">
        <w:rPr>
          <w:rFonts w:ascii="Times New Roman" w:hAnsi="Times New Roman"/>
          <w:sz w:val="24"/>
          <w:szCs w:val="24"/>
          <w:lang w:val="uk-UA"/>
        </w:rPr>
        <w:t>9</w:t>
      </w:r>
      <w:r w:rsidRPr="003257E9">
        <w:rPr>
          <w:rFonts w:ascii="Times New Roman" w:hAnsi="Times New Roman"/>
          <w:sz w:val="24"/>
          <w:szCs w:val="24"/>
          <w:lang w:val="uk-UA"/>
        </w:rPr>
        <w:t>/20</w:t>
      </w:r>
      <w:r w:rsidR="007A65E6" w:rsidRPr="003257E9">
        <w:rPr>
          <w:rFonts w:ascii="Times New Roman" w:hAnsi="Times New Roman"/>
          <w:sz w:val="24"/>
          <w:szCs w:val="24"/>
          <w:lang w:val="uk-UA"/>
        </w:rPr>
        <w:t>20</w:t>
      </w:r>
      <w:r w:rsidRPr="003257E9">
        <w:rPr>
          <w:rFonts w:ascii="Times New Roman" w:hAnsi="Times New Roman"/>
          <w:sz w:val="24"/>
          <w:szCs w:val="24"/>
          <w:lang w:val="uk-UA"/>
        </w:rPr>
        <w:t xml:space="preserve"> навчального року була дуже плідною та відповідала поставленій меті.</w:t>
      </w:r>
    </w:p>
    <w:p w14:paraId="39024CB1" w14:textId="15847A60" w:rsidR="0039413A" w:rsidRPr="003257E9" w:rsidRDefault="0039413A" w:rsidP="00882A0F">
      <w:pPr>
        <w:pStyle w:val="1"/>
        <w:ind w:left="0" w:firstLine="708"/>
        <w:jc w:val="both"/>
        <w:rPr>
          <w:rFonts w:ascii="Times New Roman" w:hAnsi="Times New Roman"/>
          <w:sz w:val="24"/>
          <w:szCs w:val="24"/>
          <w:lang w:val="uk-UA"/>
        </w:rPr>
      </w:pPr>
      <w:r w:rsidRPr="003257E9">
        <w:rPr>
          <w:rFonts w:ascii="Times New Roman" w:hAnsi="Times New Roman"/>
          <w:sz w:val="24"/>
          <w:szCs w:val="24"/>
          <w:lang w:val="uk-UA"/>
        </w:rPr>
        <w:t xml:space="preserve">Робота зі студентами ведеться на кураторських годинах щотижнево. Проводились щотижневі бесіди про права та обов’язки студентів, інструктажі з пожежної безпеки та техніка безпеки під час освітнього процесу та проживання в гуртожитку, особливо у передсвяткові дні. Крім цього, кураторські години присвячувались трьом напрямам виховної діяльності – Ціннісне ставлення особистості до суспільства і держави, Ціннісне ставлення до себе (питання здорового стилю життя). Студентів ознайомлено з історією Університету, особливостями освітнього процесу в ХНУ, правилами проживання в гуртожитку, проведено інструктажі з пожарної безпеки та техніка безпеки під час освітнього процесу та проживання в гуртожитку, тощо. Обговорювались академічна недоброчесність та участь студентів у науковій роботі, бесіди про майбутню професію викладача/перекладача. Зокрема, у ході кураторських годин на старших курсах, було проведено такі заходи, спрямовані на тренування навичок, необхідних для ефективного тайм-менеджменту та працевлаштування: На четвертому курсі, що є випусковим для бакалаврів, багато уваги приділяється профорієнтаційній роботі, обговорюються питання, пов’язані із складанням та підготовкою до державних іспитів. </w:t>
      </w:r>
    </w:p>
    <w:p w14:paraId="2844F9AB" w14:textId="77777777" w:rsidR="0039413A" w:rsidRPr="003257E9" w:rsidRDefault="0039413A" w:rsidP="0039413A">
      <w:pPr>
        <w:pStyle w:val="1"/>
        <w:ind w:left="0"/>
        <w:jc w:val="both"/>
        <w:rPr>
          <w:rFonts w:ascii="Times New Roman" w:hAnsi="Times New Roman"/>
          <w:sz w:val="24"/>
          <w:szCs w:val="24"/>
          <w:lang w:val="uk-UA"/>
        </w:rPr>
      </w:pPr>
      <w:r w:rsidRPr="003257E9">
        <w:rPr>
          <w:rFonts w:ascii="Times New Roman" w:hAnsi="Times New Roman"/>
          <w:sz w:val="24"/>
          <w:szCs w:val="24"/>
          <w:lang w:val="uk-UA"/>
        </w:rPr>
        <w:t>Задля реалізації поставлених цілей  кафедра проводила такі заходи:</w:t>
      </w:r>
    </w:p>
    <w:p w14:paraId="792AE704" w14:textId="4682A9E0" w:rsidR="0039413A" w:rsidRPr="003257E9" w:rsidRDefault="0039413A" w:rsidP="00E01405">
      <w:pPr>
        <w:pStyle w:val="1"/>
        <w:numPr>
          <w:ilvl w:val="0"/>
          <w:numId w:val="12"/>
        </w:numPr>
        <w:jc w:val="both"/>
        <w:rPr>
          <w:rFonts w:ascii="Times New Roman" w:hAnsi="Times New Roman"/>
          <w:sz w:val="24"/>
          <w:szCs w:val="24"/>
          <w:lang w:val="uk-UA"/>
        </w:rPr>
      </w:pPr>
      <w:r w:rsidRPr="003257E9">
        <w:rPr>
          <w:rFonts w:ascii="Times New Roman" w:hAnsi="Times New Roman"/>
          <w:sz w:val="24"/>
          <w:szCs w:val="24"/>
          <w:lang w:val="uk-UA"/>
        </w:rPr>
        <w:t>Бесіди із заохочення студентів вступати до магістратури, під час яких ї</w:t>
      </w:r>
      <w:r w:rsidR="00E01405" w:rsidRPr="003257E9">
        <w:rPr>
          <w:rFonts w:ascii="Times New Roman" w:hAnsi="Times New Roman"/>
          <w:sz w:val="24"/>
          <w:szCs w:val="24"/>
          <w:lang w:val="uk-UA"/>
        </w:rPr>
        <w:t>м</w:t>
      </w:r>
      <w:r w:rsidRPr="003257E9">
        <w:rPr>
          <w:rFonts w:ascii="Times New Roman" w:hAnsi="Times New Roman"/>
          <w:sz w:val="24"/>
          <w:szCs w:val="24"/>
          <w:lang w:val="uk-UA"/>
        </w:rPr>
        <w:t xml:space="preserve"> роз’яснюються перспективи та додаткові можливості працевлаштування після отримання ступеня магістра. </w:t>
      </w:r>
    </w:p>
    <w:p w14:paraId="7DED72BE" w14:textId="73598881" w:rsidR="0039413A" w:rsidRPr="003257E9" w:rsidRDefault="0039413A" w:rsidP="00E01405">
      <w:pPr>
        <w:pStyle w:val="1"/>
        <w:numPr>
          <w:ilvl w:val="0"/>
          <w:numId w:val="12"/>
        </w:numPr>
        <w:jc w:val="both"/>
        <w:rPr>
          <w:rFonts w:ascii="Times New Roman" w:hAnsi="Times New Roman"/>
          <w:sz w:val="24"/>
          <w:szCs w:val="24"/>
          <w:lang w:val="uk-UA"/>
        </w:rPr>
      </w:pPr>
      <w:r w:rsidRPr="003257E9">
        <w:rPr>
          <w:rFonts w:ascii="Times New Roman" w:hAnsi="Times New Roman"/>
          <w:sz w:val="24"/>
          <w:szCs w:val="24"/>
          <w:lang w:val="uk-UA"/>
        </w:rPr>
        <w:t>Профорієнтаційна робота та обговорення проблем працевлаштування та Європейської інтеграції; організація зустрічей з роботодавцями під час тижня профорієнтації на факультеті іноземних мов, до студентів 4 курсу на кураторських годинах приходили запрошені гості, що презентували можливості працевлаштування, а також провели майстер-клас із пошуку роботи за спеціальністю.</w:t>
      </w:r>
    </w:p>
    <w:p w14:paraId="1957F19D" w14:textId="58C21813" w:rsidR="0039413A" w:rsidRPr="003257E9" w:rsidRDefault="0039413A" w:rsidP="00E01405">
      <w:pPr>
        <w:pStyle w:val="1"/>
        <w:numPr>
          <w:ilvl w:val="0"/>
          <w:numId w:val="12"/>
        </w:numPr>
        <w:jc w:val="both"/>
        <w:rPr>
          <w:rFonts w:ascii="Times New Roman" w:hAnsi="Times New Roman"/>
          <w:sz w:val="24"/>
          <w:szCs w:val="24"/>
          <w:lang w:val="uk-UA"/>
        </w:rPr>
      </w:pPr>
      <w:r w:rsidRPr="003257E9">
        <w:rPr>
          <w:rFonts w:ascii="Times New Roman" w:hAnsi="Times New Roman"/>
          <w:sz w:val="24"/>
          <w:szCs w:val="24"/>
          <w:lang w:val="uk-UA"/>
        </w:rPr>
        <w:t>Постійний контроль за відвідуванням студентами занять з академічних дисциплін, бесіди з погано встигаючими студентами, за потреби із залученням до розмови їх батьків</w:t>
      </w:r>
      <w:r w:rsidR="003257E9" w:rsidRPr="003257E9">
        <w:rPr>
          <w:rFonts w:ascii="Times New Roman" w:hAnsi="Times New Roman"/>
          <w:sz w:val="24"/>
          <w:szCs w:val="24"/>
          <w:lang w:val="uk-UA"/>
        </w:rPr>
        <w:t> </w:t>
      </w:r>
      <w:r w:rsidRPr="003257E9">
        <w:rPr>
          <w:rFonts w:ascii="Times New Roman" w:hAnsi="Times New Roman"/>
          <w:sz w:val="24"/>
          <w:szCs w:val="24"/>
          <w:lang w:val="uk-UA"/>
        </w:rPr>
        <w:t>/ завідуючого кафедрою.</w:t>
      </w:r>
    </w:p>
    <w:p w14:paraId="5DDCE0FC" w14:textId="479C2F78" w:rsidR="0039413A" w:rsidRPr="003257E9" w:rsidRDefault="0039413A" w:rsidP="00E01405">
      <w:pPr>
        <w:pStyle w:val="1"/>
        <w:numPr>
          <w:ilvl w:val="0"/>
          <w:numId w:val="12"/>
        </w:numPr>
        <w:jc w:val="both"/>
        <w:rPr>
          <w:rFonts w:ascii="Times New Roman" w:hAnsi="Times New Roman"/>
          <w:sz w:val="24"/>
          <w:szCs w:val="24"/>
          <w:lang w:val="uk-UA"/>
        </w:rPr>
      </w:pPr>
      <w:r w:rsidRPr="003257E9">
        <w:rPr>
          <w:rFonts w:ascii="Times New Roman" w:hAnsi="Times New Roman"/>
          <w:sz w:val="24"/>
          <w:szCs w:val="24"/>
          <w:lang w:val="uk-UA"/>
        </w:rPr>
        <w:lastRenderedPageBreak/>
        <w:t xml:space="preserve">У рамках виховної кураторської роботи було організовано відвідання галереї «Бузок», , </w:t>
      </w:r>
      <w:proofErr w:type="spellStart"/>
      <w:r w:rsidRPr="003257E9">
        <w:rPr>
          <w:rFonts w:ascii="Times New Roman" w:hAnsi="Times New Roman"/>
          <w:sz w:val="24"/>
          <w:szCs w:val="24"/>
          <w:lang w:val="uk-UA"/>
        </w:rPr>
        <w:t>Єрмілов</w:t>
      </w:r>
      <w:proofErr w:type="spellEnd"/>
      <w:r w:rsidRPr="003257E9">
        <w:rPr>
          <w:rFonts w:ascii="Times New Roman" w:hAnsi="Times New Roman"/>
          <w:sz w:val="24"/>
          <w:szCs w:val="24"/>
          <w:lang w:val="uk-UA"/>
        </w:rPr>
        <w:t xml:space="preserve"> Центру, Музею Історії ХНУ, Музею Археології ХНУ, галереї «АВЕК», відвідування наукових та профорієнтаційних заходів, презентацій програм обміну, Ландау Центру.</w:t>
      </w:r>
    </w:p>
    <w:p w14:paraId="66BA8C8E" w14:textId="19711ABC" w:rsidR="0039413A" w:rsidRPr="003257E9" w:rsidRDefault="0039413A" w:rsidP="00E01405">
      <w:pPr>
        <w:pStyle w:val="1"/>
        <w:numPr>
          <w:ilvl w:val="0"/>
          <w:numId w:val="12"/>
        </w:numPr>
        <w:jc w:val="both"/>
        <w:rPr>
          <w:rFonts w:ascii="Times New Roman" w:hAnsi="Times New Roman"/>
          <w:sz w:val="24"/>
          <w:szCs w:val="24"/>
          <w:lang w:val="uk-UA"/>
        </w:rPr>
      </w:pPr>
      <w:r w:rsidRPr="003257E9">
        <w:rPr>
          <w:rFonts w:ascii="Times New Roman" w:hAnsi="Times New Roman"/>
          <w:sz w:val="24"/>
          <w:szCs w:val="24"/>
          <w:lang w:val="uk-UA"/>
        </w:rPr>
        <w:t>Інструктажі студентів із питань: охорона праці; пожежна безпека; економія електроенергії; заборона паління в університеті; охорона довкілля; необхідність вакцинації з метою уникнення зараження інфекційними захворюваннями тощо.</w:t>
      </w:r>
    </w:p>
    <w:p w14:paraId="1DAEFE2D" w14:textId="51C0F9E3" w:rsidR="0039413A" w:rsidRPr="003257E9" w:rsidRDefault="0039413A" w:rsidP="00E01405">
      <w:pPr>
        <w:pStyle w:val="1"/>
        <w:numPr>
          <w:ilvl w:val="0"/>
          <w:numId w:val="12"/>
        </w:numPr>
        <w:jc w:val="both"/>
        <w:rPr>
          <w:rFonts w:ascii="Times New Roman" w:hAnsi="Times New Roman"/>
          <w:sz w:val="24"/>
          <w:szCs w:val="24"/>
          <w:lang w:val="uk-UA"/>
        </w:rPr>
      </w:pPr>
      <w:r w:rsidRPr="003257E9">
        <w:rPr>
          <w:rFonts w:ascii="Times New Roman" w:hAnsi="Times New Roman"/>
          <w:sz w:val="24"/>
          <w:szCs w:val="24"/>
          <w:lang w:val="uk-UA"/>
        </w:rPr>
        <w:t>Бесіди щодо культури спілкування; зовнішнього вигляду студентів; академічної успішності та доброчесності; відвідування занять; цінностей університету імені</w:t>
      </w:r>
      <w:r w:rsidR="003257E9" w:rsidRPr="003257E9">
        <w:rPr>
          <w:rFonts w:ascii="Times New Roman" w:hAnsi="Times New Roman"/>
          <w:sz w:val="24"/>
          <w:szCs w:val="24"/>
          <w:lang w:val="uk-UA"/>
        </w:rPr>
        <w:t> </w:t>
      </w:r>
      <w:r w:rsidRPr="003257E9">
        <w:rPr>
          <w:rFonts w:ascii="Times New Roman" w:hAnsi="Times New Roman"/>
          <w:sz w:val="24"/>
          <w:szCs w:val="24"/>
          <w:lang w:val="uk-UA"/>
        </w:rPr>
        <w:t>В.</w:t>
      </w:r>
      <w:r w:rsidR="003257E9" w:rsidRPr="003257E9">
        <w:rPr>
          <w:rFonts w:ascii="Times New Roman" w:hAnsi="Times New Roman"/>
          <w:sz w:val="24"/>
          <w:szCs w:val="24"/>
          <w:lang w:val="uk-UA"/>
        </w:rPr>
        <w:t> </w:t>
      </w:r>
      <w:r w:rsidRPr="003257E9">
        <w:rPr>
          <w:rFonts w:ascii="Times New Roman" w:hAnsi="Times New Roman"/>
          <w:sz w:val="24"/>
          <w:szCs w:val="24"/>
          <w:lang w:val="uk-UA"/>
        </w:rPr>
        <w:t>Н.</w:t>
      </w:r>
      <w:r w:rsidR="003257E9" w:rsidRPr="003257E9">
        <w:rPr>
          <w:rFonts w:ascii="Times New Roman" w:hAnsi="Times New Roman"/>
          <w:sz w:val="24"/>
          <w:szCs w:val="24"/>
          <w:lang w:val="uk-UA"/>
        </w:rPr>
        <w:t> </w:t>
      </w:r>
      <w:r w:rsidRPr="003257E9">
        <w:rPr>
          <w:rFonts w:ascii="Times New Roman" w:hAnsi="Times New Roman"/>
          <w:sz w:val="24"/>
          <w:szCs w:val="24"/>
          <w:lang w:val="uk-UA"/>
        </w:rPr>
        <w:t>Каразіна.</w:t>
      </w:r>
    </w:p>
    <w:p w14:paraId="5D59CEFA" w14:textId="6E9AB6DE" w:rsidR="0039413A" w:rsidRPr="003257E9" w:rsidRDefault="0039413A" w:rsidP="00E01405">
      <w:pPr>
        <w:pStyle w:val="1"/>
        <w:numPr>
          <w:ilvl w:val="0"/>
          <w:numId w:val="12"/>
        </w:numPr>
        <w:jc w:val="both"/>
        <w:rPr>
          <w:rFonts w:ascii="Times New Roman" w:hAnsi="Times New Roman"/>
          <w:sz w:val="24"/>
          <w:szCs w:val="24"/>
          <w:lang w:val="uk-UA"/>
        </w:rPr>
      </w:pPr>
      <w:r w:rsidRPr="003257E9">
        <w:rPr>
          <w:rFonts w:ascii="Times New Roman" w:hAnsi="Times New Roman"/>
          <w:sz w:val="24"/>
          <w:szCs w:val="24"/>
          <w:lang w:val="uk-UA"/>
        </w:rPr>
        <w:t>Збори старост задля обговорення поточних питань (проведення дня кафедри, свят, можливості отримання субсидій, питання відпочинку й оздоровлення під час канікул (пропозицій від профкому); академічних заборгованостей в групах.</w:t>
      </w:r>
    </w:p>
    <w:p w14:paraId="5966235C" w14:textId="4066639A" w:rsidR="0039413A" w:rsidRPr="003257E9" w:rsidRDefault="0039413A" w:rsidP="00E01405">
      <w:pPr>
        <w:pStyle w:val="1"/>
        <w:numPr>
          <w:ilvl w:val="0"/>
          <w:numId w:val="12"/>
        </w:numPr>
        <w:jc w:val="both"/>
        <w:rPr>
          <w:rFonts w:ascii="Times New Roman" w:hAnsi="Times New Roman"/>
          <w:sz w:val="24"/>
          <w:szCs w:val="24"/>
          <w:lang w:val="uk-UA"/>
        </w:rPr>
      </w:pPr>
      <w:r w:rsidRPr="003257E9">
        <w:rPr>
          <w:rFonts w:ascii="Times New Roman" w:hAnsi="Times New Roman"/>
          <w:sz w:val="24"/>
          <w:szCs w:val="24"/>
          <w:lang w:val="uk-UA"/>
        </w:rPr>
        <w:t>Профорієнтаційна робота та обговорення проблем працевлаштування та Європейської інтеграції; організація зустрічей з роботодавцями .</w:t>
      </w:r>
    </w:p>
    <w:p w14:paraId="3E6778C2" w14:textId="380E8390" w:rsidR="0039413A" w:rsidRPr="003257E9" w:rsidRDefault="0039413A" w:rsidP="00E01405">
      <w:pPr>
        <w:pStyle w:val="1"/>
        <w:numPr>
          <w:ilvl w:val="0"/>
          <w:numId w:val="12"/>
        </w:numPr>
        <w:spacing w:line="240" w:lineRule="auto"/>
        <w:jc w:val="both"/>
        <w:rPr>
          <w:rFonts w:ascii="Times New Roman" w:hAnsi="Times New Roman"/>
          <w:sz w:val="24"/>
          <w:szCs w:val="24"/>
          <w:lang w:val="uk-UA"/>
        </w:rPr>
      </w:pPr>
      <w:r w:rsidRPr="003257E9">
        <w:rPr>
          <w:rFonts w:ascii="Times New Roman" w:hAnsi="Times New Roman"/>
          <w:sz w:val="24"/>
          <w:szCs w:val="24"/>
          <w:lang w:val="uk-UA"/>
        </w:rPr>
        <w:t xml:space="preserve">Робота у гуртожитку, відповідальна </w:t>
      </w:r>
      <w:r w:rsidR="003257E9" w:rsidRPr="003257E9">
        <w:rPr>
          <w:rFonts w:ascii="Times New Roman" w:hAnsi="Times New Roman"/>
          <w:sz w:val="24"/>
          <w:szCs w:val="24"/>
          <w:lang w:val="uk-UA"/>
        </w:rPr>
        <w:t>Кравченко О. Я.</w:t>
      </w:r>
      <w:r w:rsidRPr="003257E9">
        <w:rPr>
          <w:rFonts w:ascii="Times New Roman" w:hAnsi="Times New Roman"/>
          <w:sz w:val="24"/>
          <w:szCs w:val="24"/>
          <w:lang w:val="uk-UA"/>
        </w:rPr>
        <w:t xml:space="preserve">, з ціллю з’ясування санітарного стану кімнат та блоків, технічного стану </w:t>
      </w:r>
      <w:proofErr w:type="spellStart"/>
      <w:r w:rsidRPr="003257E9">
        <w:rPr>
          <w:rFonts w:ascii="Times New Roman" w:hAnsi="Times New Roman"/>
          <w:sz w:val="24"/>
          <w:szCs w:val="24"/>
          <w:lang w:val="uk-UA"/>
        </w:rPr>
        <w:t>кухонь</w:t>
      </w:r>
      <w:proofErr w:type="spellEnd"/>
      <w:r w:rsidRPr="003257E9">
        <w:rPr>
          <w:rFonts w:ascii="Times New Roman" w:hAnsi="Times New Roman"/>
          <w:sz w:val="24"/>
          <w:szCs w:val="24"/>
          <w:lang w:val="uk-UA"/>
        </w:rPr>
        <w:t xml:space="preserve"> та ванних кімнат; перевірки графіків чергувань; питань, пов’язаних з захворюванням на кір.</w:t>
      </w:r>
    </w:p>
    <w:p w14:paraId="22907961" w14:textId="084A1444" w:rsidR="0039413A" w:rsidRPr="003257E9" w:rsidRDefault="0039413A" w:rsidP="0039413A">
      <w:pPr>
        <w:jc w:val="both"/>
        <w:rPr>
          <w:bCs/>
          <w:lang w:val="ru-RU"/>
        </w:rPr>
      </w:pPr>
      <w:r w:rsidRPr="003257E9">
        <w:tab/>
      </w:r>
      <w:proofErr w:type="spellStart"/>
      <w:r w:rsidRPr="003257E9">
        <w:rPr>
          <w:bCs/>
          <w:lang w:val="ru-RU"/>
        </w:rPr>
        <w:t>Відповідальна</w:t>
      </w:r>
      <w:proofErr w:type="spellEnd"/>
      <w:r w:rsidRPr="003257E9">
        <w:rPr>
          <w:bCs/>
        </w:rPr>
        <w:t xml:space="preserve"> за відвідування гуртожитку – викладач, </w:t>
      </w:r>
      <w:r w:rsidR="003257E9" w:rsidRPr="003257E9">
        <w:t>Кравченко Ольга Ярославівна</w:t>
      </w:r>
      <w:r w:rsidRPr="003257E9">
        <w:rPr>
          <w:bCs/>
          <w:lang w:val="ru-RU"/>
        </w:rPr>
        <w:t xml:space="preserve">, </w:t>
      </w:r>
      <w:proofErr w:type="spellStart"/>
      <w:r w:rsidRPr="003257E9">
        <w:rPr>
          <w:bCs/>
          <w:lang w:val="ru-RU"/>
        </w:rPr>
        <w:t>звітувала</w:t>
      </w:r>
      <w:proofErr w:type="spellEnd"/>
      <w:r w:rsidRPr="003257E9">
        <w:rPr>
          <w:bCs/>
          <w:lang w:val="ru-RU"/>
        </w:rPr>
        <w:t xml:space="preserve"> про </w:t>
      </w:r>
      <w:proofErr w:type="spellStart"/>
      <w:r w:rsidRPr="003257E9">
        <w:rPr>
          <w:bCs/>
          <w:lang w:val="ru-RU"/>
        </w:rPr>
        <w:t>умови</w:t>
      </w:r>
      <w:proofErr w:type="spellEnd"/>
      <w:r w:rsidRPr="003257E9">
        <w:rPr>
          <w:bCs/>
          <w:lang w:val="ru-RU"/>
        </w:rPr>
        <w:t xml:space="preserve"> </w:t>
      </w:r>
      <w:proofErr w:type="spellStart"/>
      <w:r w:rsidRPr="003257E9">
        <w:rPr>
          <w:bCs/>
          <w:lang w:val="ru-RU"/>
        </w:rPr>
        <w:t>проживання</w:t>
      </w:r>
      <w:proofErr w:type="spellEnd"/>
      <w:r w:rsidRPr="003257E9">
        <w:rPr>
          <w:bCs/>
          <w:lang w:val="ru-RU"/>
        </w:rPr>
        <w:t xml:space="preserve"> </w:t>
      </w:r>
      <w:proofErr w:type="spellStart"/>
      <w:r w:rsidRPr="003257E9">
        <w:rPr>
          <w:bCs/>
          <w:lang w:val="ru-RU"/>
        </w:rPr>
        <w:t>студентів</w:t>
      </w:r>
      <w:proofErr w:type="spellEnd"/>
      <w:r w:rsidRPr="003257E9">
        <w:rPr>
          <w:bCs/>
          <w:lang w:val="ru-RU"/>
        </w:rPr>
        <w:t xml:space="preserve"> факультету в </w:t>
      </w:r>
      <w:proofErr w:type="spellStart"/>
      <w:r w:rsidRPr="003257E9">
        <w:rPr>
          <w:bCs/>
          <w:lang w:val="ru-RU"/>
        </w:rPr>
        <w:t>гуртожитку</w:t>
      </w:r>
      <w:proofErr w:type="spellEnd"/>
      <w:r w:rsidRPr="003257E9">
        <w:rPr>
          <w:bCs/>
          <w:lang w:val="ru-RU"/>
        </w:rPr>
        <w:t>.</w:t>
      </w:r>
    </w:p>
    <w:p w14:paraId="1B8D3BFB" w14:textId="77777777" w:rsidR="0039413A" w:rsidRPr="00B90EEB" w:rsidRDefault="0039413A" w:rsidP="0039413A">
      <w:pPr>
        <w:jc w:val="both"/>
        <w:rPr>
          <w:bCs/>
          <w:lang w:val="ru-RU"/>
        </w:rPr>
      </w:pPr>
    </w:p>
    <w:p w14:paraId="1442D970" w14:textId="3573D1D1" w:rsidR="0039413A" w:rsidRPr="00B90EEB" w:rsidRDefault="003257E9" w:rsidP="0039413A">
      <w:pPr>
        <w:tabs>
          <w:tab w:val="left" w:pos="720"/>
        </w:tabs>
        <w:jc w:val="both"/>
      </w:pPr>
      <w:r w:rsidRPr="00B90EEB">
        <w:tab/>
      </w:r>
      <w:r w:rsidR="0039413A" w:rsidRPr="00B90EEB">
        <w:t>Слід відзначити, що в цілому умови перебування у гуртожитку № 11 доволі прийнятні і студенти забезпечені всім необхідним для нормального проживання та навчання. У кімнатах та нежитлових приміщеннях (блоках та санвузлах) підтримується чистота та порядок. Однак, під час відвідання мною гуртожитку № 11 у першому семестрі 201</w:t>
      </w:r>
      <w:r w:rsidR="00B90EEB" w:rsidRPr="00B90EEB">
        <w:t>9</w:t>
      </w:r>
      <w:r w:rsidR="0039413A" w:rsidRPr="00B90EEB">
        <w:t xml:space="preserve"> року було виявлено, що студенти неохайно ставляться до кухонних приладів та іноді не підтримують чистоту на кухнях та у санвузлах, на міжповерхових сходах також досить брудно. Студенти факультету іноземних мов висували наступні скарги щодо умов проживання у гуртожитку № 11:</w:t>
      </w:r>
    </w:p>
    <w:p w14:paraId="639C5B94" w14:textId="77777777" w:rsidR="0039413A" w:rsidRPr="00B90EEB" w:rsidRDefault="0039413A" w:rsidP="0039413A">
      <w:pPr>
        <w:tabs>
          <w:tab w:val="left" w:pos="720"/>
        </w:tabs>
        <w:jc w:val="both"/>
      </w:pPr>
      <w:r w:rsidRPr="00B90EEB">
        <w:t>1) відсутність води;</w:t>
      </w:r>
    </w:p>
    <w:p w14:paraId="007217F5" w14:textId="77777777" w:rsidR="0039413A" w:rsidRPr="00B90EEB" w:rsidRDefault="0039413A" w:rsidP="0039413A">
      <w:pPr>
        <w:tabs>
          <w:tab w:val="left" w:pos="720"/>
        </w:tabs>
        <w:jc w:val="both"/>
      </w:pPr>
      <w:r w:rsidRPr="00B90EEB">
        <w:t>2) зламані крани у душових кабінках;</w:t>
      </w:r>
    </w:p>
    <w:p w14:paraId="340DC7A7" w14:textId="77777777" w:rsidR="0039413A" w:rsidRPr="00B90EEB" w:rsidRDefault="0039413A" w:rsidP="0039413A">
      <w:pPr>
        <w:tabs>
          <w:tab w:val="left" w:pos="720"/>
        </w:tabs>
        <w:jc w:val="both"/>
      </w:pPr>
      <w:r w:rsidRPr="00B90EEB">
        <w:t>3) недостатня кількість світла через відсутність лампочок;</w:t>
      </w:r>
    </w:p>
    <w:p w14:paraId="0FB12D9C" w14:textId="7049EF14" w:rsidR="0039413A" w:rsidRPr="00B90EEB" w:rsidRDefault="0039413A" w:rsidP="0039413A">
      <w:pPr>
        <w:tabs>
          <w:tab w:val="left" w:pos="720"/>
        </w:tabs>
        <w:jc w:val="both"/>
      </w:pPr>
      <w:r w:rsidRPr="00B90EEB">
        <w:t>4) деякі розетки у аварійному стані</w:t>
      </w:r>
      <w:r w:rsidR="00B90EEB" w:rsidRPr="00B90EEB">
        <w:t>.</w:t>
      </w:r>
    </w:p>
    <w:p w14:paraId="06798109" w14:textId="77777777" w:rsidR="0039413A" w:rsidRPr="00B90EEB" w:rsidRDefault="0039413A" w:rsidP="0039413A">
      <w:pPr>
        <w:tabs>
          <w:tab w:val="left" w:pos="720"/>
        </w:tabs>
        <w:jc w:val="both"/>
      </w:pPr>
      <w:r w:rsidRPr="00B90EEB">
        <w:t>Однією з проблем минулих років була недостатня кількість меблів, але наразі ця проблема вирішена.</w:t>
      </w:r>
    </w:p>
    <w:p w14:paraId="7E57E908" w14:textId="77777777" w:rsidR="0039413A" w:rsidRPr="00B90EEB" w:rsidRDefault="0039413A" w:rsidP="0039413A">
      <w:pPr>
        <w:tabs>
          <w:tab w:val="left" w:pos="720"/>
        </w:tabs>
        <w:jc w:val="both"/>
      </w:pPr>
      <w:r w:rsidRPr="00B90EEB">
        <w:t>Під час візитів зі студентами проводилися бесіди про перебування у гуртожитку, користування електроприладами, дотримання чистоти у кімнатах, санвузлах, кухнях та, за бажанням студентів, обговорення можливих шляхів вирішення різного роду проблем, пов’язаних як з навчанням, так і особистим життям студентів.</w:t>
      </w:r>
    </w:p>
    <w:p w14:paraId="0D93C74A" w14:textId="77777777" w:rsidR="0039413A" w:rsidRPr="00B90EEB" w:rsidRDefault="0039413A" w:rsidP="0039413A">
      <w:pPr>
        <w:tabs>
          <w:tab w:val="left" w:pos="720"/>
        </w:tabs>
        <w:jc w:val="both"/>
      </w:pPr>
    </w:p>
    <w:p w14:paraId="795128FD" w14:textId="77777777" w:rsidR="0039413A" w:rsidRPr="00B90EEB" w:rsidRDefault="0039413A" w:rsidP="0039413A">
      <w:pPr>
        <w:pStyle w:val="a3"/>
      </w:pPr>
      <w:r w:rsidRPr="00B90EEB">
        <w:t>6. Робота зі створення безпечних умов праці та навчання, забезпечення протипожежної безпеки</w:t>
      </w:r>
    </w:p>
    <w:p w14:paraId="399E5A36" w14:textId="77777777" w:rsidR="0039413A" w:rsidRPr="00B90EEB" w:rsidRDefault="0039413A" w:rsidP="0039413A">
      <w:pPr>
        <w:jc w:val="both"/>
        <w:rPr>
          <w:bCs/>
        </w:rPr>
      </w:pPr>
      <w:r w:rsidRPr="00B90EEB">
        <w:rPr>
          <w:bCs/>
        </w:rPr>
        <w:tab/>
        <w:t>Призначено відповідальну особу за охорону праці та пожежну безпеку – проф., зав. каф. Самохіна В.О.</w:t>
      </w:r>
    </w:p>
    <w:p w14:paraId="0AF79D77" w14:textId="77777777" w:rsidR="0039413A" w:rsidRPr="00B90EEB" w:rsidRDefault="0039413A" w:rsidP="0039413A">
      <w:pPr>
        <w:jc w:val="both"/>
        <w:rPr>
          <w:bCs/>
        </w:rPr>
      </w:pPr>
      <w:r w:rsidRPr="00B90EEB">
        <w:rPr>
          <w:bCs/>
        </w:rPr>
        <w:tab/>
        <w:t xml:space="preserve">Проводяться планові та позапланові інструктажі з питань охорони праці на робочому місці та з питань пожежної безпеки із обов’язковим записом цих інструктажів до журналів з питань охорони праці на робочому місці та пожежної безпеки та підписами науково-педагогічних працівників та співробітників кафедри, що засвідчують, що інструктаж було заслухано; оновлено списки співробітників та членів їх сімей, що підлягають евакуації у разі </w:t>
      </w:r>
      <w:r w:rsidRPr="00B90EEB">
        <w:rPr>
          <w:bCs/>
        </w:rPr>
        <w:lastRenderedPageBreak/>
        <w:t>загрози та виникнення надзвичайних ситуацій; внесені необхідні корективи до схем оповіщення працівників кафедри у робочий та неробочий час; у приміщенні кафедри створені комфортні умови для роботи.</w:t>
      </w:r>
    </w:p>
    <w:p w14:paraId="58609B85" w14:textId="77777777" w:rsidR="0039413A" w:rsidRPr="00B90EEB" w:rsidRDefault="0039413A" w:rsidP="0039413A">
      <w:pPr>
        <w:jc w:val="both"/>
        <w:rPr>
          <w:bCs/>
        </w:rPr>
      </w:pPr>
    </w:p>
    <w:p w14:paraId="0D3B2D7D" w14:textId="77777777" w:rsidR="0039413A" w:rsidRPr="00B90EEB" w:rsidRDefault="0039413A" w:rsidP="0039413A">
      <w:pPr>
        <w:jc w:val="both"/>
        <w:rPr>
          <w:b/>
          <w:bCs/>
        </w:rPr>
      </w:pPr>
      <w:r w:rsidRPr="00B90EEB">
        <w:rPr>
          <w:b/>
          <w:bCs/>
        </w:rPr>
        <w:t>7. Завдання кафедри у наступному навчальному році</w:t>
      </w:r>
    </w:p>
    <w:p w14:paraId="324CC4AA" w14:textId="14509392" w:rsidR="0039413A" w:rsidRPr="00B90EEB" w:rsidRDefault="0039413A" w:rsidP="0039413A">
      <w:pPr>
        <w:numPr>
          <w:ilvl w:val="0"/>
          <w:numId w:val="6"/>
        </w:numPr>
        <w:jc w:val="both"/>
      </w:pPr>
      <w:r w:rsidRPr="00B90EEB">
        <w:t>розробка робочого плану та навчальних матеріалів для підготовки аспірантів (спеціальність 035 Філологія, спеціалізація Мова та література (англійська) – виконавці: проф. Самохіна</w:t>
      </w:r>
      <w:r w:rsidR="00921E91" w:rsidRPr="00921E91">
        <w:t xml:space="preserve"> </w:t>
      </w:r>
      <w:r w:rsidR="00921E91" w:rsidRPr="00B90EEB">
        <w:t>В.О.</w:t>
      </w:r>
      <w:r w:rsidRPr="00B90EEB">
        <w:t>, проф. Бондаренко Є.В., проф. Морозова О.І., проф. Солощук Л.В., доц.</w:t>
      </w:r>
      <w:r w:rsidRPr="00B90EEB">
        <w:rPr>
          <w:lang w:val="en-US"/>
        </w:rPr>
        <w:t> </w:t>
      </w:r>
      <w:r w:rsidRPr="00B90EEB">
        <w:t>Морозова І.І.;</w:t>
      </w:r>
    </w:p>
    <w:p w14:paraId="462186B3" w14:textId="7D5F1B0A" w:rsidR="0039413A" w:rsidRDefault="0039413A" w:rsidP="0039413A">
      <w:pPr>
        <w:numPr>
          <w:ilvl w:val="0"/>
          <w:numId w:val="6"/>
        </w:numPr>
        <w:jc w:val="both"/>
      </w:pPr>
      <w:r w:rsidRPr="00B90EEB">
        <w:t>оновлення та доповнення навчальних курсів: Іноземна мова – І (англійська) для спеціальності «Мова та література» (для студентів 1-5 курсів), Іноземна мова – І (англійська) для спеціальності «Переклад» (для студентів 1-3 курсів), Лексикологія,  Стилістика англійської мови, Історія англійської мови, Теоретична граматика англійської мови, Лінгвокраїнознавство, Література країни, мова якої вивчається (англійська, спеціальність «Філологія»), Література країни, мова якої вивчається (англійська, спеціальність «Переклад»), Історія англійської літератури, Теорія мовної комунікації, Вступ до мовознавства, Вступ до іноземної філології. Спецкурси: Когнітивно-комунікативний підхід до аналізу англійської мови, Основи когнітивної семантики, Сучасна методика лінгвістичних досліджень когнітивних, комунікативних та дискурсивних явищ. Методичні вказівки до дипломних та курсових робіт (виконавці – викладачі кафедри)</w:t>
      </w:r>
      <w:r w:rsidR="006C2F6A">
        <w:t>;</w:t>
      </w:r>
    </w:p>
    <w:p w14:paraId="449D477E" w14:textId="16B7A45D" w:rsidR="006C2F6A" w:rsidRPr="00B90EEB" w:rsidRDefault="006C2F6A" w:rsidP="006C2F6A">
      <w:pPr>
        <w:ind w:left="360"/>
        <w:jc w:val="both"/>
      </w:pPr>
    </w:p>
    <w:p w14:paraId="0F394BCF" w14:textId="77777777" w:rsidR="0039413A" w:rsidRDefault="0039413A" w:rsidP="0039413A">
      <w:pPr>
        <w:ind w:firstLine="708"/>
        <w:jc w:val="both"/>
        <w:rPr>
          <w:lang w:val="ru-RU"/>
        </w:rPr>
      </w:pPr>
    </w:p>
    <w:p w14:paraId="241E0251" w14:textId="77777777" w:rsidR="0039413A" w:rsidRDefault="0039413A" w:rsidP="0039413A">
      <w:pPr>
        <w:ind w:firstLine="708"/>
        <w:jc w:val="both"/>
        <w:rPr>
          <w:lang w:val="ru-RU"/>
        </w:rPr>
      </w:pPr>
    </w:p>
    <w:p w14:paraId="2E4BA728" w14:textId="77777777" w:rsidR="0039413A" w:rsidRDefault="0039413A" w:rsidP="0039413A">
      <w:pPr>
        <w:ind w:firstLine="708"/>
        <w:jc w:val="both"/>
        <w:rPr>
          <w:lang w:val="ru-RU"/>
        </w:rPr>
      </w:pPr>
    </w:p>
    <w:p w14:paraId="2758792F" w14:textId="77777777" w:rsidR="0039413A" w:rsidRDefault="0039413A" w:rsidP="0039413A">
      <w:pPr>
        <w:ind w:firstLine="708"/>
        <w:jc w:val="both"/>
        <w:rPr>
          <w:lang w:val="ru-RU"/>
        </w:rPr>
      </w:pPr>
    </w:p>
    <w:p w14:paraId="082DB6C7" w14:textId="77777777" w:rsidR="0039413A" w:rsidRPr="00751643" w:rsidRDefault="0039413A" w:rsidP="0039413A">
      <w:pPr>
        <w:ind w:firstLine="708"/>
        <w:jc w:val="both"/>
        <w:rPr>
          <w:lang w:val="ru-RU"/>
        </w:rPr>
      </w:pPr>
    </w:p>
    <w:p w14:paraId="5CC99455" w14:textId="295D3FDC" w:rsidR="0039413A" w:rsidRPr="003257E9" w:rsidRDefault="0039413A" w:rsidP="0039413A">
      <w:pPr>
        <w:ind w:firstLine="708"/>
        <w:jc w:val="both"/>
        <w:rPr>
          <w:u w:val="single"/>
        </w:rPr>
      </w:pPr>
      <w:r w:rsidRPr="00087B0C">
        <w:t xml:space="preserve">Завідувач кафедри ____________________ </w:t>
      </w:r>
      <w:r w:rsidRPr="00087B0C">
        <w:tab/>
      </w:r>
      <w:r w:rsidR="00E01405" w:rsidRPr="003257E9">
        <w:rPr>
          <w:u w:val="single"/>
        </w:rPr>
        <w:t xml:space="preserve">Вікторія </w:t>
      </w:r>
      <w:r w:rsidR="003257E9" w:rsidRPr="003257E9">
        <w:rPr>
          <w:u w:val="single"/>
        </w:rPr>
        <w:t>САМОХІНА</w:t>
      </w:r>
    </w:p>
    <w:p w14:paraId="3C4C68E1" w14:textId="08D5D50E" w:rsidR="0039413A" w:rsidRPr="00751643" w:rsidRDefault="0039413A" w:rsidP="0039413A">
      <w:pPr>
        <w:jc w:val="both"/>
        <w:rPr>
          <w:sz w:val="16"/>
          <w:szCs w:val="16"/>
          <w:lang w:val="ru-RU"/>
        </w:rPr>
      </w:pPr>
      <w:r w:rsidRPr="00087B0C">
        <w:tab/>
      </w:r>
      <w:r w:rsidRPr="00087B0C">
        <w:tab/>
      </w:r>
      <w:r w:rsidRPr="00087B0C">
        <w:rPr>
          <w:sz w:val="16"/>
          <w:szCs w:val="16"/>
        </w:rPr>
        <w:tab/>
      </w:r>
      <w:r w:rsidRPr="00087B0C">
        <w:rPr>
          <w:sz w:val="16"/>
          <w:szCs w:val="16"/>
        </w:rPr>
        <w:tab/>
      </w:r>
      <w:r w:rsidRPr="00087B0C">
        <w:rPr>
          <w:sz w:val="16"/>
          <w:szCs w:val="16"/>
        </w:rPr>
        <w:tab/>
        <w:t>підпис</w:t>
      </w:r>
      <w:r w:rsidRPr="00087B0C">
        <w:rPr>
          <w:sz w:val="16"/>
          <w:szCs w:val="16"/>
        </w:rPr>
        <w:tab/>
      </w:r>
      <w:r w:rsidRPr="00087B0C">
        <w:rPr>
          <w:sz w:val="16"/>
          <w:szCs w:val="16"/>
        </w:rPr>
        <w:tab/>
      </w:r>
      <w:r w:rsidRPr="00087B0C">
        <w:rPr>
          <w:sz w:val="16"/>
          <w:szCs w:val="16"/>
        </w:rPr>
        <w:tab/>
      </w:r>
      <w:r w:rsidR="003257E9">
        <w:rPr>
          <w:sz w:val="16"/>
          <w:szCs w:val="16"/>
        </w:rPr>
        <w:tab/>
      </w:r>
      <w:r w:rsidRPr="00087B0C">
        <w:rPr>
          <w:sz w:val="16"/>
          <w:szCs w:val="16"/>
        </w:rPr>
        <w:t>прізвище, ініціали</w:t>
      </w:r>
    </w:p>
    <w:p w14:paraId="5A605E12" w14:textId="77777777" w:rsidR="0039413A" w:rsidRDefault="0039413A" w:rsidP="0039413A"/>
    <w:p w14:paraId="3E05CCAE" w14:textId="77777777" w:rsidR="00505487" w:rsidRDefault="00505487"/>
    <w:sectPr w:rsidR="00505487" w:rsidSect="00EB7C56">
      <w:headerReference w:type="default" r:id="rId8"/>
      <w:pgSz w:w="11906" w:h="16838"/>
      <w:pgMar w:top="719" w:right="567" w:bottom="53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A344A" w14:textId="77777777" w:rsidR="00AC27CC" w:rsidRDefault="00AC27CC">
      <w:r>
        <w:separator/>
      </w:r>
    </w:p>
  </w:endnote>
  <w:endnote w:type="continuationSeparator" w:id="0">
    <w:p w14:paraId="59050C3C" w14:textId="77777777" w:rsidR="00AC27CC" w:rsidRDefault="00AC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5733D" w14:textId="77777777" w:rsidR="00AC27CC" w:rsidRDefault="00AC27CC">
      <w:r>
        <w:separator/>
      </w:r>
    </w:p>
  </w:footnote>
  <w:footnote w:type="continuationSeparator" w:id="0">
    <w:p w14:paraId="64260FD8" w14:textId="77777777" w:rsidR="00AC27CC" w:rsidRDefault="00AC2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EA3D0" w14:textId="77777777" w:rsidR="00283195" w:rsidRDefault="008E0146">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6044C">
      <w:rPr>
        <w:rStyle w:val="a7"/>
        <w:noProof/>
      </w:rPr>
      <w:t>9</w:t>
    </w:r>
    <w:r>
      <w:rPr>
        <w:rStyle w:val="a7"/>
      </w:rPr>
      <w:fldChar w:fldCharType="end"/>
    </w:r>
  </w:p>
  <w:p w14:paraId="305F5115" w14:textId="77777777" w:rsidR="00283195" w:rsidRDefault="00AC27CC">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48AB"/>
    <w:multiLevelType w:val="hybridMultilevel"/>
    <w:tmpl w:val="FD2E670E"/>
    <w:lvl w:ilvl="0" w:tplc="6B3EAAA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56D7C"/>
    <w:multiLevelType w:val="hybridMultilevel"/>
    <w:tmpl w:val="ECD8C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3C3BE6"/>
    <w:multiLevelType w:val="hybridMultilevel"/>
    <w:tmpl w:val="1902DA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2EEA777B"/>
    <w:multiLevelType w:val="hybridMultilevel"/>
    <w:tmpl w:val="D1F64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824D22"/>
    <w:multiLevelType w:val="hybridMultilevel"/>
    <w:tmpl w:val="9EF00934"/>
    <w:lvl w:ilvl="0" w:tplc="3EA6C38E">
      <w:start w:val="1"/>
      <w:numFmt w:val="bullet"/>
      <w:lvlText w:val="–"/>
      <w:lvlJc w:val="left"/>
      <w:pPr>
        <w:tabs>
          <w:tab w:val="num" w:pos="1425"/>
        </w:tabs>
        <w:ind w:left="1425" w:hanging="360"/>
      </w:pPr>
      <w:rPr>
        <w:rFonts w:ascii="Times New Roman" w:eastAsia="Times New Roman" w:hAnsi="Times New Roman" w:cs="Times New Roman"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5">
    <w:nsid w:val="3A4650B1"/>
    <w:multiLevelType w:val="multilevel"/>
    <w:tmpl w:val="CBE814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6711E6"/>
    <w:multiLevelType w:val="hybridMultilevel"/>
    <w:tmpl w:val="8B0E2B5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48652137"/>
    <w:multiLevelType w:val="hybridMultilevel"/>
    <w:tmpl w:val="13D40A46"/>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8">
    <w:nsid w:val="497017EA"/>
    <w:multiLevelType w:val="hybridMultilevel"/>
    <w:tmpl w:val="4BB2524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5E300F1D"/>
    <w:multiLevelType w:val="hybridMultilevel"/>
    <w:tmpl w:val="07BCF7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F0E5C05"/>
    <w:multiLevelType w:val="hybridMultilevel"/>
    <w:tmpl w:val="0CDCD90E"/>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1">
    <w:nsid w:val="739858F6"/>
    <w:multiLevelType w:val="hybridMultilevel"/>
    <w:tmpl w:val="78DC0E34"/>
    <w:lvl w:ilvl="0" w:tplc="04190011">
      <w:start w:val="1"/>
      <w:numFmt w:val="decimal"/>
      <w:lvlText w:val="%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num>
  <w:num w:numId="2">
    <w:abstractNumId w:val="9"/>
  </w:num>
  <w:num w:numId="3">
    <w:abstractNumId w:val="11"/>
  </w:num>
  <w:num w:numId="4">
    <w:abstractNumId w:val="3"/>
  </w:num>
  <w:num w:numId="5">
    <w:abstractNumId w:val="1"/>
  </w:num>
  <w:num w:numId="6">
    <w:abstractNumId w:val="0"/>
  </w:num>
  <w:num w:numId="7">
    <w:abstractNumId w:val="7"/>
  </w:num>
  <w:num w:numId="8">
    <w:abstractNumId w:val="10"/>
  </w:num>
  <w:num w:numId="9">
    <w:abstractNumId w:val="5"/>
  </w:num>
  <w:num w:numId="10">
    <w:abstractNumId w:val="6"/>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F2"/>
    <w:rsid w:val="00005816"/>
    <w:rsid w:val="000310BE"/>
    <w:rsid w:val="00076CDC"/>
    <w:rsid w:val="00147DB5"/>
    <w:rsid w:val="001A5E6F"/>
    <w:rsid w:val="001D3490"/>
    <w:rsid w:val="002117F2"/>
    <w:rsid w:val="002136B5"/>
    <w:rsid w:val="00255ECC"/>
    <w:rsid w:val="003257E9"/>
    <w:rsid w:val="0036044C"/>
    <w:rsid w:val="00384FC5"/>
    <w:rsid w:val="0039413A"/>
    <w:rsid w:val="003C3391"/>
    <w:rsid w:val="00442D14"/>
    <w:rsid w:val="0048090E"/>
    <w:rsid w:val="004F39E0"/>
    <w:rsid w:val="00505487"/>
    <w:rsid w:val="00507322"/>
    <w:rsid w:val="005B5B38"/>
    <w:rsid w:val="005F21FC"/>
    <w:rsid w:val="00621F6C"/>
    <w:rsid w:val="006246D3"/>
    <w:rsid w:val="0069243C"/>
    <w:rsid w:val="006C2F6A"/>
    <w:rsid w:val="0073049C"/>
    <w:rsid w:val="00745674"/>
    <w:rsid w:val="00760388"/>
    <w:rsid w:val="0077790A"/>
    <w:rsid w:val="00790788"/>
    <w:rsid w:val="007A57CF"/>
    <w:rsid w:val="007A65E6"/>
    <w:rsid w:val="0084309C"/>
    <w:rsid w:val="008473F2"/>
    <w:rsid w:val="0086411B"/>
    <w:rsid w:val="00882A0F"/>
    <w:rsid w:val="008B558F"/>
    <w:rsid w:val="008E0146"/>
    <w:rsid w:val="00920223"/>
    <w:rsid w:val="00921E91"/>
    <w:rsid w:val="00925999"/>
    <w:rsid w:val="00A15406"/>
    <w:rsid w:val="00A44A99"/>
    <w:rsid w:val="00AC27CC"/>
    <w:rsid w:val="00B90EEB"/>
    <w:rsid w:val="00BA0845"/>
    <w:rsid w:val="00CA2105"/>
    <w:rsid w:val="00CD64DC"/>
    <w:rsid w:val="00D71B6B"/>
    <w:rsid w:val="00D74534"/>
    <w:rsid w:val="00D909A8"/>
    <w:rsid w:val="00DA2718"/>
    <w:rsid w:val="00DB404E"/>
    <w:rsid w:val="00E01405"/>
    <w:rsid w:val="00E17415"/>
    <w:rsid w:val="00E343E3"/>
    <w:rsid w:val="00F343D8"/>
    <w:rsid w:val="00F374ED"/>
    <w:rsid w:val="00F43F17"/>
    <w:rsid w:val="00F85703"/>
    <w:rsid w:val="00FB2519"/>
    <w:rsid w:val="00FB3BCF"/>
    <w:rsid w:val="00FC1C4D"/>
    <w:rsid w:val="00FD4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2A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13A"/>
    <w:pPr>
      <w:spacing w:after="0" w:line="240" w:lineRule="auto"/>
    </w:pPr>
    <w:rPr>
      <w:rFonts w:ascii="Times New Roman" w:eastAsia="SimSu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39413A"/>
    <w:pPr>
      <w:jc w:val="both"/>
    </w:pPr>
    <w:rPr>
      <w:b/>
      <w:bCs/>
    </w:rPr>
  </w:style>
  <w:style w:type="character" w:customStyle="1" w:styleId="a4">
    <w:name w:val="Основной текст Знак"/>
    <w:basedOn w:val="a0"/>
    <w:link w:val="a3"/>
    <w:uiPriority w:val="99"/>
    <w:semiHidden/>
    <w:rsid w:val="0039413A"/>
    <w:rPr>
      <w:rFonts w:ascii="Times New Roman" w:eastAsia="SimSun" w:hAnsi="Times New Roman" w:cs="Times New Roman"/>
      <w:b/>
      <w:bCs/>
      <w:sz w:val="24"/>
      <w:szCs w:val="24"/>
      <w:lang w:val="uk-UA" w:eastAsia="zh-CN"/>
    </w:rPr>
  </w:style>
  <w:style w:type="paragraph" w:styleId="a5">
    <w:name w:val="header"/>
    <w:basedOn w:val="a"/>
    <w:link w:val="a6"/>
    <w:uiPriority w:val="99"/>
    <w:semiHidden/>
    <w:rsid w:val="0039413A"/>
    <w:pPr>
      <w:tabs>
        <w:tab w:val="center" w:pos="4819"/>
        <w:tab w:val="right" w:pos="9639"/>
      </w:tabs>
    </w:pPr>
  </w:style>
  <w:style w:type="character" w:customStyle="1" w:styleId="a6">
    <w:name w:val="Верхний колонтитул Знак"/>
    <w:basedOn w:val="a0"/>
    <w:link w:val="a5"/>
    <w:uiPriority w:val="99"/>
    <w:semiHidden/>
    <w:rsid w:val="0039413A"/>
    <w:rPr>
      <w:rFonts w:ascii="Times New Roman" w:eastAsia="SimSun" w:hAnsi="Times New Roman" w:cs="Times New Roman"/>
      <w:sz w:val="24"/>
      <w:szCs w:val="24"/>
      <w:lang w:val="uk-UA" w:eastAsia="zh-CN"/>
    </w:rPr>
  </w:style>
  <w:style w:type="character" w:styleId="a7">
    <w:name w:val="page number"/>
    <w:uiPriority w:val="99"/>
    <w:semiHidden/>
    <w:rsid w:val="0039413A"/>
    <w:rPr>
      <w:rFonts w:cs="Times New Roman"/>
    </w:rPr>
  </w:style>
  <w:style w:type="paragraph" w:styleId="2">
    <w:name w:val="Body Text 2"/>
    <w:basedOn w:val="a"/>
    <w:link w:val="20"/>
    <w:uiPriority w:val="99"/>
    <w:semiHidden/>
    <w:rsid w:val="0039413A"/>
    <w:pPr>
      <w:jc w:val="both"/>
    </w:pPr>
  </w:style>
  <w:style w:type="character" w:customStyle="1" w:styleId="20">
    <w:name w:val="Основной текст 2 Знак"/>
    <w:basedOn w:val="a0"/>
    <w:link w:val="2"/>
    <w:uiPriority w:val="99"/>
    <w:semiHidden/>
    <w:rsid w:val="0039413A"/>
    <w:rPr>
      <w:rFonts w:ascii="Times New Roman" w:eastAsia="SimSun" w:hAnsi="Times New Roman" w:cs="Times New Roman"/>
      <w:sz w:val="24"/>
      <w:szCs w:val="24"/>
      <w:lang w:val="uk-UA" w:eastAsia="zh-CN"/>
    </w:rPr>
  </w:style>
  <w:style w:type="paragraph" w:styleId="a8">
    <w:name w:val="Body Text Indent"/>
    <w:basedOn w:val="a"/>
    <w:link w:val="a9"/>
    <w:rsid w:val="0039413A"/>
    <w:pPr>
      <w:spacing w:after="120"/>
      <w:ind w:left="283"/>
    </w:pPr>
  </w:style>
  <w:style w:type="character" w:customStyle="1" w:styleId="a9">
    <w:name w:val="Основной текст с отступом Знак"/>
    <w:basedOn w:val="a0"/>
    <w:link w:val="a8"/>
    <w:rsid w:val="0039413A"/>
    <w:rPr>
      <w:rFonts w:ascii="Times New Roman" w:eastAsia="SimSun" w:hAnsi="Times New Roman" w:cs="Times New Roman"/>
      <w:sz w:val="24"/>
      <w:szCs w:val="24"/>
      <w:lang w:val="uk-UA" w:eastAsia="zh-CN"/>
    </w:rPr>
  </w:style>
  <w:style w:type="paragraph" w:styleId="aa">
    <w:name w:val="List Paragraph"/>
    <w:basedOn w:val="a"/>
    <w:uiPriority w:val="34"/>
    <w:qFormat/>
    <w:rsid w:val="0039413A"/>
    <w:pPr>
      <w:spacing w:after="200" w:line="276" w:lineRule="auto"/>
      <w:ind w:left="720"/>
      <w:contextualSpacing/>
    </w:pPr>
    <w:rPr>
      <w:rFonts w:ascii="Calibri" w:eastAsia="Calibri" w:hAnsi="Calibri"/>
      <w:sz w:val="22"/>
      <w:szCs w:val="22"/>
      <w:lang w:val="ru-RU" w:eastAsia="en-US"/>
    </w:rPr>
  </w:style>
  <w:style w:type="character" w:customStyle="1" w:styleId="apple-converted-space">
    <w:name w:val="apple-converted-space"/>
    <w:basedOn w:val="a0"/>
    <w:rsid w:val="0039413A"/>
  </w:style>
  <w:style w:type="paragraph" w:customStyle="1" w:styleId="yiv1866065507msonormal">
    <w:name w:val="yiv1866065507msonormal"/>
    <w:basedOn w:val="a"/>
    <w:rsid w:val="0039413A"/>
    <w:pPr>
      <w:spacing w:before="100" w:beforeAutospacing="1" w:after="100" w:afterAutospacing="1"/>
    </w:pPr>
    <w:rPr>
      <w:rFonts w:eastAsia="Times New Roman"/>
      <w:lang w:val="ru-RU" w:eastAsia="ru-RU"/>
    </w:rPr>
  </w:style>
  <w:style w:type="paragraph" w:customStyle="1" w:styleId="1">
    <w:name w:val="Абзац списка1"/>
    <w:basedOn w:val="a"/>
    <w:rsid w:val="0039413A"/>
    <w:pPr>
      <w:spacing w:after="200" w:line="276" w:lineRule="auto"/>
      <w:ind w:left="720"/>
    </w:pPr>
    <w:rPr>
      <w:rFonts w:ascii="Calibri" w:eastAsia="Times New Roman" w:hAnsi="Calibri"/>
      <w:sz w:val="22"/>
      <w:szCs w:val="22"/>
      <w:lang w:val="ru-RU" w:eastAsia="en-US"/>
    </w:rPr>
  </w:style>
  <w:style w:type="character" w:styleId="ab">
    <w:name w:val="Emphasis"/>
    <w:qFormat/>
    <w:rsid w:val="0039413A"/>
    <w:rPr>
      <w:i/>
      <w:iCs/>
    </w:rPr>
  </w:style>
  <w:style w:type="paragraph" w:styleId="ac">
    <w:name w:val="Normal (Web)"/>
    <w:basedOn w:val="a"/>
    <w:uiPriority w:val="99"/>
    <w:unhideWhenUsed/>
    <w:rsid w:val="00D71B6B"/>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13A"/>
    <w:pPr>
      <w:spacing w:after="0" w:line="240" w:lineRule="auto"/>
    </w:pPr>
    <w:rPr>
      <w:rFonts w:ascii="Times New Roman" w:eastAsia="SimSu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39413A"/>
    <w:pPr>
      <w:jc w:val="both"/>
    </w:pPr>
    <w:rPr>
      <w:b/>
      <w:bCs/>
    </w:rPr>
  </w:style>
  <w:style w:type="character" w:customStyle="1" w:styleId="a4">
    <w:name w:val="Основной текст Знак"/>
    <w:basedOn w:val="a0"/>
    <w:link w:val="a3"/>
    <w:uiPriority w:val="99"/>
    <w:semiHidden/>
    <w:rsid w:val="0039413A"/>
    <w:rPr>
      <w:rFonts w:ascii="Times New Roman" w:eastAsia="SimSun" w:hAnsi="Times New Roman" w:cs="Times New Roman"/>
      <w:b/>
      <w:bCs/>
      <w:sz w:val="24"/>
      <w:szCs w:val="24"/>
      <w:lang w:val="uk-UA" w:eastAsia="zh-CN"/>
    </w:rPr>
  </w:style>
  <w:style w:type="paragraph" w:styleId="a5">
    <w:name w:val="header"/>
    <w:basedOn w:val="a"/>
    <w:link w:val="a6"/>
    <w:uiPriority w:val="99"/>
    <w:semiHidden/>
    <w:rsid w:val="0039413A"/>
    <w:pPr>
      <w:tabs>
        <w:tab w:val="center" w:pos="4819"/>
        <w:tab w:val="right" w:pos="9639"/>
      </w:tabs>
    </w:pPr>
  </w:style>
  <w:style w:type="character" w:customStyle="1" w:styleId="a6">
    <w:name w:val="Верхний колонтитул Знак"/>
    <w:basedOn w:val="a0"/>
    <w:link w:val="a5"/>
    <w:uiPriority w:val="99"/>
    <w:semiHidden/>
    <w:rsid w:val="0039413A"/>
    <w:rPr>
      <w:rFonts w:ascii="Times New Roman" w:eastAsia="SimSun" w:hAnsi="Times New Roman" w:cs="Times New Roman"/>
      <w:sz w:val="24"/>
      <w:szCs w:val="24"/>
      <w:lang w:val="uk-UA" w:eastAsia="zh-CN"/>
    </w:rPr>
  </w:style>
  <w:style w:type="character" w:styleId="a7">
    <w:name w:val="page number"/>
    <w:uiPriority w:val="99"/>
    <w:semiHidden/>
    <w:rsid w:val="0039413A"/>
    <w:rPr>
      <w:rFonts w:cs="Times New Roman"/>
    </w:rPr>
  </w:style>
  <w:style w:type="paragraph" w:styleId="2">
    <w:name w:val="Body Text 2"/>
    <w:basedOn w:val="a"/>
    <w:link w:val="20"/>
    <w:uiPriority w:val="99"/>
    <w:semiHidden/>
    <w:rsid w:val="0039413A"/>
    <w:pPr>
      <w:jc w:val="both"/>
    </w:pPr>
  </w:style>
  <w:style w:type="character" w:customStyle="1" w:styleId="20">
    <w:name w:val="Основной текст 2 Знак"/>
    <w:basedOn w:val="a0"/>
    <w:link w:val="2"/>
    <w:uiPriority w:val="99"/>
    <w:semiHidden/>
    <w:rsid w:val="0039413A"/>
    <w:rPr>
      <w:rFonts w:ascii="Times New Roman" w:eastAsia="SimSun" w:hAnsi="Times New Roman" w:cs="Times New Roman"/>
      <w:sz w:val="24"/>
      <w:szCs w:val="24"/>
      <w:lang w:val="uk-UA" w:eastAsia="zh-CN"/>
    </w:rPr>
  </w:style>
  <w:style w:type="paragraph" w:styleId="a8">
    <w:name w:val="Body Text Indent"/>
    <w:basedOn w:val="a"/>
    <w:link w:val="a9"/>
    <w:rsid w:val="0039413A"/>
    <w:pPr>
      <w:spacing w:after="120"/>
      <w:ind w:left="283"/>
    </w:pPr>
  </w:style>
  <w:style w:type="character" w:customStyle="1" w:styleId="a9">
    <w:name w:val="Основной текст с отступом Знак"/>
    <w:basedOn w:val="a0"/>
    <w:link w:val="a8"/>
    <w:rsid w:val="0039413A"/>
    <w:rPr>
      <w:rFonts w:ascii="Times New Roman" w:eastAsia="SimSun" w:hAnsi="Times New Roman" w:cs="Times New Roman"/>
      <w:sz w:val="24"/>
      <w:szCs w:val="24"/>
      <w:lang w:val="uk-UA" w:eastAsia="zh-CN"/>
    </w:rPr>
  </w:style>
  <w:style w:type="paragraph" w:styleId="aa">
    <w:name w:val="List Paragraph"/>
    <w:basedOn w:val="a"/>
    <w:uiPriority w:val="34"/>
    <w:qFormat/>
    <w:rsid w:val="0039413A"/>
    <w:pPr>
      <w:spacing w:after="200" w:line="276" w:lineRule="auto"/>
      <w:ind w:left="720"/>
      <w:contextualSpacing/>
    </w:pPr>
    <w:rPr>
      <w:rFonts w:ascii="Calibri" w:eastAsia="Calibri" w:hAnsi="Calibri"/>
      <w:sz w:val="22"/>
      <w:szCs w:val="22"/>
      <w:lang w:val="ru-RU" w:eastAsia="en-US"/>
    </w:rPr>
  </w:style>
  <w:style w:type="character" w:customStyle="1" w:styleId="apple-converted-space">
    <w:name w:val="apple-converted-space"/>
    <w:basedOn w:val="a0"/>
    <w:rsid w:val="0039413A"/>
  </w:style>
  <w:style w:type="paragraph" w:customStyle="1" w:styleId="yiv1866065507msonormal">
    <w:name w:val="yiv1866065507msonormal"/>
    <w:basedOn w:val="a"/>
    <w:rsid w:val="0039413A"/>
    <w:pPr>
      <w:spacing w:before="100" w:beforeAutospacing="1" w:after="100" w:afterAutospacing="1"/>
    </w:pPr>
    <w:rPr>
      <w:rFonts w:eastAsia="Times New Roman"/>
      <w:lang w:val="ru-RU" w:eastAsia="ru-RU"/>
    </w:rPr>
  </w:style>
  <w:style w:type="paragraph" w:customStyle="1" w:styleId="1">
    <w:name w:val="Абзац списка1"/>
    <w:basedOn w:val="a"/>
    <w:rsid w:val="0039413A"/>
    <w:pPr>
      <w:spacing w:after="200" w:line="276" w:lineRule="auto"/>
      <w:ind w:left="720"/>
    </w:pPr>
    <w:rPr>
      <w:rFonts w:ascii="Calibri" w:eastAsia="Times New Roman" w:hAnsi="Calibri"/>
      <w:sz w:val="22"/>
      <w:szCs w:val="22"/>
      <w:lang w:val="ru-RU" w:eastAsia="en-US"/>
    </w:rPr>
  </w:style>
  <w:style w:type="character" w:styleId="ab">
    <w:name w:val="Emphasis"/>
    <w:qFormat/>
    <w:rsid w:val="0039413A"/>
    <w:rPr>
      <w:i/>
      <w:iCs/>
    </w:rPr>
  </w:style>
  <w:style w:type="paragraph" w:styleId="ac">
    <w:name w:val="Normal (Web)"/>
    <w:basedOn w:val="a"/>
    <w:uiPriority w:val="99"/>
    <w:unhideWhenUsed/>
    <w:rsid w:val="00D71B6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7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9</Pages>
  <Words>4189</Words>
  <Characters>23881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stud04</cp:lastModifiedBy>
  <cp:revision>27</cp:revision>
  <dcterms:created xsi:type="dcterms:W3CDTF">2020-06-23T14:05:00Z</dcterms:created>
  <dcterms:modified xsi:type="dcterms:W3CDTF">2021-06-22T11:09:00Z</dcterms:modified>
</cp:coreProperties>
</file>