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C8" w:rsidRPr="00EC6BB7" w:rsidRDefault="002531C8" w:rsidP="00EC6BB7">
      <w:pPr>
        <w:tabs>
          <w:tab w:val="left" w:pos="709"/>
        </w:tabs>
        <w:jc w:val="center"/>
        <w:rPr>
          <w:b/>
          <w:sz w:val="24"/>
          <w:szCs w:val="24"/>
        </w:rPr>
      </w:pPr>
      <w:r w:rsidRPr="00EC6BB7">
        <w:rPr>
          <w:b/>
          <w:sz w:val="24"/>
          <w:szCs w:val="24"/>
        </w:rPr>
        <w:t>Зразок екзаменаційної роботи</w:t>
      </w:r>
    </w:p>
    <w:p w:rsidR="00EC6BB7" w:rsidRPr="00EC6BB7" w:rsidRDefault="00EC6BB7" w:rsidP="00EC6BB7">
      <w:pPr>
        <w:tabs>
          <w:tab w:val="left" w:pos="709"/>
        </w:tabs>
        <w:jc w:val="center"/>
        <w:rPr>
          <w:b/>
          <w:sz w:val="24"/>
          <w:szCs w:val="24"/>
        </w:rPr>
      </w:pPr>
      <w:r w:rsidRPr="00EC6BB7">
        <w:rPr>
          <w:b/>
          <w:sz w:val="24"/>
          <w:szCs w:val="24"/>
        </w:rPr>
        <w:t>Диктант</w:t>
      </w:r>
    </w:p>
    <w:p w:rsidR="00EC6BB7" w:rsidRPr="00EC6BB7" w:rsidRDefault="00EC6BB7" w:rsidP="00EC6BB7">
      <w:pPr>
        <w:tabs>
          <w:tab w:val="left" w:pos="709"/>
        </w:tabs>
        <w:spacing w:after="0"/>
        <w:jc w:val="both"/>
        <w:rPr>
          <w:rFonts w:cs="Times New Roman"/>
          <w:sz w:val="24"/>
          <w:szCs w:val="24"/>
          <w:lang w:val="fr-FR"/>
        </w:rPr>
      </w:pPr>
      <w:r w:rsidRPr="00EC6BB7">
        <w:rPr>
          <w:rFonts w:cs="Times New Roman"/>
          <w:sz w:val="24"/>
          <w:szCs w:val="24"/>
          <w:lang w:val="fr-FR"/>
        </w:rPr>
        <w:t xml:space="preserve">En mille huit cent trente, Henri Beyle publia </w:t>
      </w:r>
      <w:r w:rsidRPr="00EC6BB7">
        <w:rPr>
          <w:rFonts w:cs="Times New Roman"/>
          <w:sz w:val="24"/>
          <w:szCs w:val="24"/>
          <w:u w:val="single"/>
          <w:lang w:val="fr-FR"/>
        </w:rPr>
        <w:t>sous le pseudonyme Stendhal</w:t>
      </w:r>
      <w:r w:rsidRPr="00EC6BB7">
        <w:rPr>
          <w:rFonts w:cs="Times New Roman"/>
          <w:sz w:val="24"/>
          <w:szCs w:val="24"/>
          <w:lang w:val="fr-FR"/>
        </w:rPr>
        <w:t xml:space="preserve"> le premier de </w:t>
      </w:r>
      <w:r w:rsidRPr="00EC6BB7">
        <w:rPr>
          <w:rFonts w:cs="Times New Roman"/>
          <w:sz w:val="24"/>
          <w:szCs w:val="24"/>
          <w:u w:val="single"/>
          <w:lang w:val="fr-FR"/>
        </w:rPr>
        <w:t xml:space="preserve">ses indéniables </w:t>
      </w:r>
      <w:proofErr w:type="spellStart"/>
      <w:r w:rsidRPr="00EC6BB7">
        <w:rPr>
          <w:rFonts w:cs="Times New Roman"/>
          <w:sz w:val="24"/>
          <w:szCs w:val="24"/>
          <w:u w:val="single"/>
          <w:lang w:val="fr-FR"/>
        </w:rPr>
        <w:t>chefs-d’œuvres</w:t>
      </w:r>
      <w:proofErr w:type="spellEnd"/>
      <w:r w:rsidRPr="00EC6BB7">
        <w:rPr>
          <w:rFonts w:cs="Times New Roman"/>
          <w:sz w:val="24"/>
          <w:szCs w:val="24"/>
          <w:lang w:val="fr-FR"/>
        </w:rPr>
        <w:t xml:space="preserve">. </w:t>
      </w:r>
      <w:r w:rsidRPr="00EC6BB7">
        <w:rPr>
          <w:rFonts w:cs="Times New Roman"/>
          <w:i/>
          <w:sz w:val="24"/>
          <w:szCs w:val="24"/>
          <w:lang w:val="fr-FR"/>
        </w:rPr>
        <w:t>Les sources</w:t>
      </w:r>
      <w:r w:rsidRPr="00EC6BB7">
        <w:rPr>
          <w:rFonts w:cs="Times New Roman"/>
          <w:sz w:val="24"/>
          <w:szCs w:val="24"/>
          <w:lang w:val="fr-FR"/>
        </w:rPr>
        <w:t xml:space="preserve"> du roman « Le Rouge et le Noir » </w:t>
      </w:r>
      <w:r w:rsidRPr="00EC6BB7">
        <w:rPr>
          <w:rFonts w:cs="Times New Roman"/>
          <w:i/>
          <w:sz w:val="24"/>
          <w:szCs w:val="24"/>
          <w:lang w:val="fr-FR"/>
        </w:rPr>
        <w:t xml:space="preserve">sont </w:t>
      </w:r>
      <w:proofErr w:type="gramStart"/>
      <w:r w:rsidRPr="00EC6BB7">
        <w:rPr>
          <w:rFonts w:cs="Times New Roman"/>
          <w:i/>
          <w:sz w:val="24"/>
          <w:szCs w:val="24"/>
          <w:lang w:val="fr-FR"/>
        </w:rPr>
        <w:t>connues</w:t>
      </w:r>
      <w:proofErr w:type="gramEnd"/>
      <w:r w:rsidRPr="00EC6BB7">
        <w:rPr>
          <w:rFonts w:cs="Times New Roman"/>
          <w:sz w:val="24"/>
          <w:szCs w:val="24"/>
          <w:lang w:val="fr-FR"/>
        </w:rPr>
        <w:t xml:space="preserve"> et permettent d</w:t>
      </w:r>
      <w:bookmarkStart w:id="0" w:name="_GoBack"/>
      <w:bookmarkEnd w:id="0"/>
      <w:r w:rsidRPr="00EC6BB7">
        <w:rPr>
          <w:rFonts w:cs="Times New Roman"/>
          <w:sz w:val="24"/>
          <w:szCs w:val="24"/>
          <w:lang w:val="fr-FR"/>
        </w:rPr>
        <w:t xml:space="preserve">e bien </w:t>
      </w:r>
      <w:r w:rsidRPr="00EC6BB7">
        <w:rPr>
          <w:rFonts w:cs="Times New Roman"/>
          <w:i/>
          <w:sz w:val="24"/>
          <w:szCs w:val="24"/>
          <w:lang w:val="fr-FR"/>
        </w:rPr>
        <w:t>comprendre comment Stendhal composait</w:t>
      </w:r>
      <w:r w:rsidRPr="00EC6BB7">
        <w:rPr>
          <w:rFonts w:cs="Times New Roman"/>
          <w:sz w:val="24"/>
          <w:szCs w:val="24"/>
          <w:lang w:val="fr-FR"/>
        </w:rPr>
        <w:t xml:space="preserve"> et </w:t>
      </w:r>
      <w:r w:rsidRPr="00EC6BB7">
        <w:rPr>
          <w:rFonts w:cs="Times New Roman"/>
          <w:i/>
          <w:sz w:val="24"/>
          <w:szCs w:val="24"/>
          <w:lang w:val="fr-FR"/>
        </w:rPr>
        <w:t>quelle était d’ordinaire sa méthode</w:t>
      </w:r>
      <w:r w:rsidRPr="00EC6BB7">
        <w:rPr>
          <w:rFonts w:cs="Times New Roman"/>
          <w:sz w:val="24"/>
          <w:szCs w:val="24"/>
          <w:lang w:val="fr-FR"/>
        </w:rPr>
        <w:t xml:space="preserve"> de travail.</w:t>
      </w:r>
    </w:p>
    <w:p w:rsidR="00EC6BB7" w:rsidRPr="00EC6BB7" w:rsidRDefault="00EC6BB7" w:rsidP="00EC6BB7">
      <w:pPr>
        <w:tabs>
          <w:tab w:val="left" w:pos="709"/>
        </w:tabs>
        <w:spacing w:after="0"/>
        <w:jc w:val="both"/>
        <w:rPr>
          <w:rFonts w:cs="Times New Roman"/>
          <w:sz w:val="24"/>
          <w:szCs w:val="24"/>
          <w:lang w:val="fr-FR"/>
        </w:rPr>
      </w:pPr>
      <w:r w:rsidRPr="00EC6BB7">
        <w:rPr>
          <w:rFonts w:cs="Times New Roman"/>
          <w:i/>
          <w:sz w:val="24"/>
          <w:szCs w:val="24"/>
          <w:lang w:val="fr-FR"/>
        </w:rPr>
        <w:t>Il est vrai que</w:t>
      </w:r>
      <w:r w:rsidRPr="00EC6BB7">
        <w:rPr>
          <w:rFonts w:cs="Times New Roman"/>
          <w:sz w:val="24"/>
          <w:szCs w:val="24"/>
          <w:lang w:val="fr-FR"/>
        </w:rPr>
        <w:t xml:space="preserve"> pour cet écrivain </w:t>
      </w:r>
      <w:r w:rsidRPr="00EC6BB7">
        <w:rPr>
          <w:rFonts w:cs="Times New Roman"/>
          <w:sz w:val="24"/>
          <w:szCs w:val="24"/>
          <w:u w:val="single"/>
          <w:lang w:val="fr-FR"/>
        </w:rPr>
        <w:t>le thème initial</w:t>
      </w:r>
      <w:r w:rsidRPr="00EC6BB7">
        <w:rPr>
          <w:rFonts w:cs="Times New Roman"/>
          <w:sz w:val="24"/>
          <w:szCs w:val="24"/>
          <w:lang w:val="fr-FR"/>
        </w:rPr>
        <w:t xml:space="preserve"> </w:t>
      </w:r>
      <w:r w:rsidRPr="00EC6BB7">
        <w:rPr>
          <w:rFonts w:cs="Times New Roman"/>
          <w:sz w:val="24"/>
          <w:szCs w:val="24"/>
          <w:u w:val="single"/>
          <w:lang w:val="fr-FR"/>
        </w:rPr>
        <w:t>importait peu</w:t>
      </w:r>
      <w:r w:rsidRPr="00EC6BB7">
        <w:rPr>
          <w:rFonts w:cs="Times New Roman"/>
          <w:sz w:val="24"/>
          <w:szCs w:val="24"/>
          <w:lang w:val="fr-FR"/>
        </w:rPr>
        <w:t xml:space="preserve">. </w:t>
      </w:r>
      <w:r w:rsidRPr="00EC6BB7">
        <w:rPr>
          <w:rFonts w:cs="Times New Roman"/>
          <w:i/>
          <w:sz w:val="24"/>
          <w:szCs w:val="24"/>
          <w:lang w:val="fr-FR"/>
        </w:rPr>
        <w:t>Ce qu’il voulait, ce n’était que</w:t>
      </w:r>
      <w:r w:rsidRPr="00EC6BB7">
        <w:rPr>
          <w:rFonts w:cs="Times New Roman"/>
          <w:sz w:val="24"/>
          <w:szCs w:val="24"/>
          <w:lang w:val="fr-FR"/>
        </w:rPr>
        <w:t xml:space="preserve"> </w:t>
      </w:r>
      <w:r w:rsidRPr="00EC6BB7">
        <w:rPr>
          <w:rFonts w:cs="Times New Roman"/>
          <w:sz w:val="24"/>
          <w:szCs w:val="24"/>
          <w:u w:val="single"/>
          <w:lang w:val="fr-FR"/>
        </w:rPr>
        <w:t>la vérité absolue</w:t>
      </w:r>
      <w:r w:rsidRPr="00EC6BB7">
        <w:rPr>
          <w:rFonts w:cs="Times New Roman"/>
          <w:sz w:val="24"/>
          <w:szCs w:val="24"/>
          <w:lang w:val="fr-FR"/>
        </w:rPr>
        <w:t xml:space="preserve"> dans l’ordre des idées. Et </w:t>
      </w:r>
      <w:r w:rsidRPr="00EC6BB7">
        <w:rPr>
          <w:rFonts w:cs="Times New Roman"/>
          <w:i/>
          <w:sz w:val="24"/>
          <w:szCs w:val="24"/>
          <w:lang w:val="fr-FR"/>
        </w:rPr>
        <w:t>même</w:t>
      </w:r>
      <w:r w:rsidRPr="00EC6BB7">
        <w:rPr>
          <w:rFonts w:cs="Times New Roman"/>
          <w:sz w:val="24"/>
          <w:szCs w:val="24"/>
          <w:lang w:val="fr-FR"/>
        </w:rPr>
        <w:t xml:space="preserve"> </w:t>
      </w:r>
      <w:r w:rsidRPr="00EC6BB7">
        <w:rPr>
          <w:rFonts w:cs="Times New Roman"/>
          <w:i/>
          <w:sz w:val="24"/>
          <w:szCs w:val="24"/>
          <w:lang w:val="fr-FR"/>
        </w:rPr>
        <w:t>s’il n’avait pas l’imagination des faits, du moins, avait-il</w:t>
      </w:r>
      <w:r w:rsidRPr="00EC6BB7">
        <w:rPr>
          <w:rFonts w:cs="Times New Roman"/>
          <w:sz w:val="24"/>
          <w:szCs w:val="24"/>
          <w:lang w:val="fr-FR"/>
        </w:rPr>
        <w:t xml:space="preserve"> </w:t>
      </w:r>
      <w:r w:rsidRPr="00EC6BB7">
        <w:rPr>
          <w:rFonts w:cs="Times New Roman"/>
          <w:i/>
          <w:sz w:val="24"/>
          <w:szCs w:val="24"/>
          <w:lang w:val="fr-FR"/>
        </w:rPr>
        <w:t>celle des sentiments</w:t>
      </w:r>
      <w:r w:rsidRPr="00EC6BB7">
        <w:rPr>
          <w:rFonts w:cs="Times New Roman"/>
          <w:sz w:val="24"/>
          <w:szCs w:val="24"/>
          <w:lang w:val="fr-FR"/>
        </w:rPr>
        <w:t xml:space="preserve">. Le sujet pour lui est </w:t>
      </w:r>
      <w:r w:rsidRPr="00EC6BB7">
        <w:rPr>
          <w:rFonts w:cs="Times New Roman"/>
          <w:sz w:val="24"/>
          <w:szCs w:val="24"/>
          <w:u w:val="single"/>
          <w:lang w:val="fr-FR"/>
        </w:rPr>
        <w:t>un noyau central</w:t>
      </w:r>
      <w:r w:rsidRPr="00EC6BB7">
        <w:rPr>
          <w:rFonts w:cs="Times New Roman"/>
          <w:sz w:val="24"/>
          <w:szCs w:val="24"/>
          <w:lang w:val="fr-FR"/>
        </w:rPr>
        <w:t xml:space="preserve"> autour duquel </w:t>
      </w:r>
      <w:r w:rsidRPr="00EC6BB7">
        <w:rPr>
          <w:rFonts w:cs="Times New Roman"/>
          <w:sz w:val="24"/>
          <w:szCs w:val="24"/>
          <w:u w:val="single"/>
          <w:lang w:val="fr-FR"/>
        </w:rPr>
        <w:t>il va cristalliser tout à son aise</w:t>
      </w:r>
      <w:r w:rsidRPr="00EC6BB7">
        <w:rPr>
          <w:rFonts w:cs="Times New Roman"/>
          <w:sz w:val="24"/>
          <w:szCs w:val="24"/>
          <w:lang w:val="fr-FR"/>
        </w:rPr>
        <w:t xml:space="preserve">. Pour </w:t>
      </w:r>
      <w:r w:rsidRPr="00EC6BB7">
        <w:rPr>
          <w:rFonts w:cs="Times New Roman"/>
          <w:sz w:val="24"/>
          <w:szCs w:val="24"/>
          <w:u w:val="single"/>
          <w:lang w:val="fr-FR"/>
        </w:rPr>
        <w:t>ce don qu’il a</w:t>
      </w:r>
      <w:r w:rsidRPr="00EC6BB7">
        <w:rPr>
          <w:rFonts w:cs="Times New Roman"/>
          <w:sz w:val="24"/>
          <w:szCs w:val="24"/>
          <w:lang w:val="fr-FR"/>
        </w:rPr>
        <w:t xml:space="preserve"> </w:t>
      </w:r>
      <w:r w:rsidRPr="00EC6BB7">
        <w:rPr>
          <w:rFonts w:cs="Times New Roman"/>
          <w:sz w:val="24"/>
          <w:szCs w:val="24"/>
          <w:u w:val="single"/>
          <w:lang w:val="fr-FR"/>
        </w:rPr>
        <w:t>d’expliquer</w:t>
      </w:r>
      <w:r w:rsidRPr="00EC6BB7">
        <w:rPr>
          <w:rFonts w:cs="Times New Roman"/>
          <w:sz w:val="24"/>
          <w:szCs w:val="24"/>
          <w:lang w:val="fr-FR"/>
        </w:rPr>
        <w:t xml:space="preserve"> la pensée et la vie, Stendhal a su créer </w:t>
      </w:r>
      <w:r w:rsidRPr="00EC6BB7">
        <w:rPr>
          <w:rFonts w:cs="Times New Roman"/>
          <w:sz w:val="24"/>
          <w:szCs w:val="24"/>
          <w:u w:val="single"/>
          <w:lang w:val="fr-FR"/>
        </w:rPr>
        <w:t>des types immortels</w:t>
      </w:r>
      <w:r w:rsidRPr="00EC6BB7">
        <w:rPr>
          <w:rFonts w:cs="Times New Roman"/>
          <w:sz w:val="24"/>
          <w:szCs w:val="24"/>
          <w:lang w:val="fr-FR"/>
        </w:rPr>
        <w:t>.</w:t>
      </w:r>
    </w:p>
    <w:p w:rsidR="00EC6BB7" w:rsidRPr="00EC6BB7" w:rsidRDefault="00EC6BB7" w:rsidP="00EC6BB7">
      <w:pPr>
        <w:tabs>
          <w:tab w:val="left" w:pos="709"/>
        </w:tabs>
        <w:spacing w:after="0"/>
        <w:jc w:val="both"/>
        <w:rPr>
          <w:rFonts w:cs="Times New Roman"/>
          <w:sz w:val="24"/>
          <w:szCs w:val="24"/>
          <w:lang w:val="fr-FR"/>
        </w:rPr>
      </w:pPr>
      <w:r w:rsidRPr="00EC6BB7">
        <w:rPr>
          <w:rFonts w:cs="Times New Roman"/>
          <w:sz w:val="24"/>
          <w:szCs w:val="24"/>
          <w:lang w:val="fr-FR"/>
        </w:rPr>
        <w:t xml:space="preserve">« Le Rouge et le Noir » n’est </w:t>
      </w:r>
      <w:r w:rsidRPr="00EC6BB7">
        <w:rPr>
          <w:rFonts w:cs="Times New Roman"/>
          <w:sz w:val="24"/>
          <w:szCs w:val="24"/>
          <w:u w:val="single"/>
          <w:lang w:val="fr-FR"/>
        </w:rPr>
        <w:t>qu’un fait divers romancé</w:t>
      </w:r>
      <w:r w:rsidRPr="00EC6BB7">
        <w:rPr>
          <w:rFonts w:cs="Times New Roman"/>
          <w:sz w:val="24"/>
          <w:szCs w:val="24"/>
          <w:lang w:val="fr-FR"/>
        </w:rPr>
        <w:t xml:space="preserve">. L’auteur l’a formellement reconnu dans </w:t>
      </w:r>
      <w:r w:rsidRPr="00EC6BB7">
        <w:rPr>
          <w:rFonts w:cs="Times New Roman"/>
          <w:i/>
          <w:sz w:val="24"/>
          <w:szCs w:val="24"/>
          <w:lang w:val="fr-FR"/>
        </w:rPr>
        <w:t>la lettre qu’il écrivit</w:t>
      </w:r>
      <w:r w:rsidRPr="00EC6BB7">
        <w:rPr>
          <w:rFonts w:cs="Times New Roman"/>
          <w:sz w:val="24"/>
          <w:szCs w:val="24"/>
          <w:lang w:val="fr-FR"/>
        </w:rPr>
        <w:t xml:space="preserve"> à son ami. Stendhal </w:t>
      </w:r>
      <w:r w:rsidRPr="00EC6BB7">
        <w:rPr>
          <w:rFonts w:cs="Times New Roman"/>
          <w:sz w:val="24"/>
          <w:szCs w:val="24"/>
          <w:u w:val="single"/>
          <w:lang w:val="fr-FR"/>
        </w:rPr>
        <w:t>s’est directement inspiré d’un drame sanglant</w:t>
      </w:r>
      <w:r w:rsidRPr="00EC6BB7">
        <w:rPr>
          <w:rFonts w:cs="Times New Roman"/>
          <w:sz w:val="24"/>
          <w:szCs w:val="24"/>
          <w:lang w:val="fr-FR"/>
        </w:rPr>
        <w:t xml:space="preserve"> qui </w:t>
      </w:r>
      <w:r w:rsidRPr="00EC6BB7">
        <w:rPr>
          <w:rFonts w:cs="Times New Roman"/>
          <w:i/>
          <w:sz w:val="24"/>
          <w:szCs w:val="24"/>
          <w:lang w:val="fr-FR"/>
        </w:rPr>
        <w:t>venait de se jouer</w:t>
      </w:r>
      <w:r w:rsidRPr="00EC6BB7">
        <w:rPr>
          <w:rFonts w:cs="Times New Roman"/>
          <w:sz w:val="24"/>
          <w:szCs w:val="24"/>
          <w:lang w:val="fr-FR"/>
        </w:rPr>
        <w:t xml:space="preserve"> dans les environs de Grenoble. Il a </w:t>
      </w:r>
      <w:r w:rsidRPr="00EC6BB7">
        <w:rPr>
          <w:rFonts w:cs="Times New Roman"/>
          <w:sz w:val="24"/>
          <w:szCs w:val="24"/>
          <w:u w:val="single"/>
          <w:lang w:val="fr-FR"/>
        </w:rPr>
        <w:t xml:space="preserve">transformé cette anecdote </w:t>
      </w:r>
      <w:r w:rsidRPr="00EC6BB7">
        <w:rPr>
          <w:rFonts w:cs="Times New Roman"/>
          <w:i/>
          <w:sz w:val="24"/>
          <w:szCs w:val="24"/>
          <w:u w:val="single"/>
          <w:lang w:val="fr-FR"/>
        </w:rPr>
        <w:t>prise</w:t>
      </w:r>
      <w:r w:rsidRPr="00EC6BB7">
        <w:rPr>
          <w:rFonts w:cs="Times New Roman"/>
          <w:sz w:val="24"/>
          <w:szCs w:val="24"/>
          <w:u w:val="single"/>
          <w:lang w:val="fr-FR"/>
        </w:rPr>
        <w:t xml:space="preserve"> dans un journal récent en un roman de mœurs</w:t>
      </w:r>
      <w:r w:rsidRPr="00EC6BB7">
        <w:rPr>
          <w:rFonts w:cs="Times New Roman"/>
          <w:sz w:val="24"/>
          <w:szCs w:val="24"/>
          <w:lang w:val="fr-FR"/>
        </w:rPr>
        <w:t xml:space="preserve"> et un tableau politique en même temps qu’un roman psychologique.</w:t>
      </w:r>
    </w:p>
    <w:p w:rsidR="00EC6BB7" w:rsidRPr="00EC6BB7" w:rsidRDefault="00EC6BB7" w:rsidP="00EC6BB7">
      <w:pPr>
        <w:tabs>
          <w:tab w:val="left" w:pos="709"/>
        </w:tabs>
        <w:spacing w:after="0"/>
        <w:jc w:val="both"/>
        <w:rPr>
          <w:rFonts w:cs="Times New Roman"/>
          <w:sz w:val="24"/>
          <w:szCs w:val="24"/>
          <w:lang w:val="fr-FR"/>
        </w:rPr>
      </w:pPr>
      <w:r w:rsidRPr="00EC6BB7">
        <w:rPr>
          <w:rFonts w:cs="Times New Roman"/>
          <w:sz w:val="24"/>
          <w:szCs w:val="24"/>
          <w:lang w:val="fr-FR"/>
        </w:rPr>
        <w:t xml:space="preserve">Tous les personnages de ce roman </w:t>
      </w:r>
      <w:r w:rsidRPr="00EC6BB7">
        <w:rPr>
          <w:rFonts w:cs="Times New Roman"/>
          <w:sz w:val="24"/>
          <w:szCs w:val="24"/>
          <w:u w:val="single"/>
          <w:lang w:val="fr-FR"/>
        </w:rPr>
        <w:t>ont eu pour modèle quelques êtres réels</w:t>
      </w:r>
      <w:r w:rsidRPr="00EC6BB7">
        <w:rPr>
          <w:rFonts w:cs="Times New Roman"/>
          <w:sz w:val="24"/>
          <w:szCs w:val="24"/>
          <w:lang w:val="fr-FR"/>
        </w:rPr>
        <w:t xml:space="preserve"> bien connus de l’auteur. Mais surtout comme tous les grands écrivains, Stendhal a </w:t>
      </w:r>
      <w:r w:rsidRPr="00EC6BB7">
        <w:rPr>
          <w:rFonts w:cs="Times New Roman"/>
          <w:sz w:val="24"/>
          <w:szCs w:val="24"/>
          <w:u w:val="single"/>
          <w:lang w:val="fr-FR"/>
        </w:rPr>
        <w:t>rempli ses livres de lui-même</w:t>
      </w:r>
      <w:r w:rsidRPr="00EC6BB7">
        <w:rPr>
          <w:rFonts w:cs="Times New Roman"/>
          <w:sz w:val="24"/>
          <w:szCs w:val="24"/>
          <w:lang w:val="fr-FR"/>
        </w:rPr>
        <w:t xml:space="preserve">. Ses jeunes héros </w:t>
      </w:r>
      <w:r w:rsidRPr="00EC6BB7">
        <w:rPr>
          <w:rFonts w:cs="Times New Roman"/>
          <w:sz w:val="24"/>
          <w:szCs w:val="24"/>
          <w:u w:val="single"/>
          <w:lang w:val="fr-FR"/>
        </w:rPr>
        <w:t>portent tous son ressemblance</w:t>
      </w:r>
      <w:r w:rsidRPr="00EC6BB7">
        <w:rPr>
          <w:rFonts w:cs="Times New Roman"/>
          <w:sz w:val="24"/>
          <w:szCs w:val="24"/>
          <w:lang w:val="fr-FR"/>
        </w:rPr>
        <w:t xml:space="preserve"> : </w:t>
      </w:r>
      <w:r w:rsidRPr="00EC6BB7">
        <w:rPr>
          <w:rFonts w:cs="Times New Roman"/>
          <w:i/>
          <w:sz w:val="24"/>
          <w:szCs w:val="24"/>
          <w:lang w:val="fr-FR"/>
        </w:rPr>
        <w:t>ils sont faits de</w:t>
      </w:r>
      <w:r w:rsidRPr="00EC6BB7">
        <w:rPr>
          <w:rFonts w:cs="Times New Roman"/>
          <w:sz w:val="24"/>
          <w:szCs w:val="24"/>
          <w:lang w:val="fr-FR"/>
        </w:rPr>
        <w:t xml:space="preserve"> ses souvenirs et de ses rêves. Stendhal </w:t>
      </w:r>
      <w:r w:rsidRPr="00EC6BB7">
        <w:rPr>
          <w:rFonts w:cs="Times New Roman"/>
          <w:i/>
          <w:sz w:val="24"/>
          <w:szCs w:val="24"/>
          <w:lang w:val="fr-FR"/>
        </w:rPr>
        <w:t>affirmait que Julien Sorel avait été peint</w:t>
      </w:r>
      <w:r w:rsidRPr="00EC6BB7">
        <w:rPr>
          <w:rFonts w:cs="Times New Roman"/>
          <w:sz w:val="24"/>
          <w:szCs w:val="24"/>
          <w:lang w:val="fr-FR"/>
        </w:rPr>
        <w:t xml:space="preserve"> d’après lui-même. </w:t>
      </w:r>
      <w:r w:rsidRPr="00EC6BB7">
        <w:rPr>
          <w:rFonts w:cs="Times New Roman"/>
          <w:i/>
          <w:sz w:val="24"/>
          <w:szCs w:val="24"/>
          <w:lang w:val="fr-FR"/>
        </w:rPr>
        <w:t>Il serait cependant exagéré</w:t>
      </w:r>
      <w:r w:rsidRPr="00EC6BB7">
        <w:rPr>
          <w:rFonts w:cs="Times New Roman"/>
          <w:sz w:val="24"/>
          <w:szCs w:val="24"/>
          <w:lang w:val="fr-FR"/>
        </w:rPr>
        <w:t xml:space="preserve"> de </w:t>
      </w:r>
      <w:r w:rsidRPr="00EC6BB7">
        <w:rPr>
          <w:rFonts w:cs="Times New Roman"/>
          <w:sz w:val="24"/>
          <w:szCs w:val="24"/>
          <w:u w:val="single"/>
          <w:lang w:val="fr-FR"/>
        </w:rPr>
        <w:t>charger la mémoire</w:t>
      </w:r>
      <w:r w:rsidRPr="00EC6BB7">
        <w:rPr>
          <w:rFonts w:cs="Times New Roman"/>
          <w:sz w:val="24"/>
          <w:szCs w:val="24"/>
          <w:lang w:val="fr-FR"/>
        </w:rPr>
        <w:t xml:space="preserve"> </w:t>
      </w:r>
      <w:r w:rsidRPr="00EC6BB7">
        <w:rPr>
          <w:rFonts w:cs="Times New Roman"/>
          <w:sz w:val="24"/>
          <w:szCs w:val="24"/>
          <w:u w:val="single"/>
          <w:lang w:val="fr-FR"/>
        </w:rPr>
        <w:t>d’Henri Beyle de tous les actes et de toutes les pensées</w:t>
      </w:r>
      <w:r w:rsidRPr="00EC6BB7">
        <w:rPr>
          <w:rFonts w:cs="Times New Roman"/>
          <w:sz w:val="24"/>
          <w:szCs w:val="24"/>
          <w:lang w:val="fr-FR"/>
        </w:rPr>
        <w:t xml:space="preserve"> de Julien Sorel.</w:t>
      </w:r>
    </w:p>
    <w:p w:rsidR="00EC6BB7" w:rsidRPr="00EC6BB7" w:rsidRDefault="00EC6BB7" w:rsidP="00EC6BB7">
      <w:pPr>
        <w:tabs>
          <w:tab w:val="left" w:pos="709"/>
        </w:tabs>
        <w:jc w:val="both"/>
        <w:rPr>
          <w:rFonts w:cs="Times New Roman"/>
          <w:sz w:val="24"/>
          <w:szCs w:val="24"/>
          <w:lang w:val="fr-FR"/>
        </w:rPr>
      </w:pPr>
      <w:r w:rsidRPr="00EC6BB7">
        <w:rPr>
          <w:rFonts w:cs="Times New Roman"/>
          <w:sz w:val="24"/>
          <w:szCs w:val="24"/>
          <w:lang w:val="fr-FR"/>
        </w:rPr>
        <w:t xml:space="preserve">Le roman </w:t>
      </w:r>
      <w:r w:rsidRPr="00EC6BB7">
        <w:rPr>
          <w:rFonts w:cs="Times New Roman"/>
          <w:i/>
          <w:sz w:val="24"/>
          <w:szCs w:val="24"/>
          <w:lang w:val="fr-FR"/>
        </w:rPr>
        <w:t>avait paru</w:t>
      </w:r>
      <w:r w:rsidRPr="00EC6BB7">
        <w:rPr>
          <w:rFonts w:cs="Times New Roman"/>
          <w:sz w:val="24"/>
          <w:szCs w:val="24"/>
          <w:lang w:val="fr-FR"/>
        </w:rPr>
        <w:t xml:space="preserve"> à la mi-novembre. Le titre original était tout simplement « Julien », mais Stendhal </w:t>
      </w:r>
      <w:r w:rsidRPr="00EC6BB7">
        <w:rPr>
          <w:rFonts w:cs="Times New Roman"/>
          <w:i/>
          <w:sz w:val="24"/>
          <w:szCs w:val="24"/>
          <w:lang w:val="fr-FR"/>
        </w:rPr>
        <w:t>l'a ensuite remplacé par</w:t>
      </w:r>
      <w:r w:rsidRPr="00EC6BB7">
        <w:rPr>
          <w:rFonts w:cs="Times New Roman"/>
          <w:sz w:val="24"/>
          <w:szCs w:val="24"/>
          <w:lang w:val="fr-FR"/>
        </w:rPr>
        <w:t xml:space="preserve"> un autre : « Le Rouge et le Noir », qui paraît toujours </w:t>
      </w:r>
      <w:r w:rsidRPr="00EC6BB7">
        <w:rPr>
          <w:rFonts w:cs="Times New Roman"/>
          <w:sz w:val="24"/>
          <w:szCs w:val="24"/>
          <w:u w:val="single"/>
          <w:lang w:val="fr-FR"/>
        </w:rPr>
        <w:t>un titre énigmatique</w:t>
      </w:r>
      <w:r w:rsidRPr="00EC6BB7">
        <w:rPr>
          <w:rFonts w:cs="Times New Roman"/>
          <w:sz w:val="24"/>
          <w:szCs w:val="24"/>
          <w:lang w:val="fr-FR"/>
        </w:rPr>
        <w:t xml:space="preserve">, </w:t>
      </w:r>
      <w:r w:rsidRPr="00EC6BB7">
        <w:rPr>
          <w:rFonts w:cs="Times New Roman"/>
          <w:i/>
          <w:sz w:val="24"/>
          <w:szCs w:val="24"/>
          <w:lang w:val="fr-FR"/>
        </w:rPr>
        <w:t>sur lequel Stendhal n'a jamais donné d'explication</w:t>
      </w:r>
      <w:r w:rsidRPr="00EC6BB7">
        <w:rPr>
          <w:rFonts w:cs="Times New Roman"/>
          <w:sz w:val="24"/>
          <w:szCs w:val="24"/>
          <w:lang w:val="fr-FR"/>
        </w:rPr>
        <w:t xml:space="preserve">. Il existe donc </w:t>
      </w:r>
      <w:r w:rsidRPr="00EC6BB7">
        <w:rPr>
          <w:rFonts w:cs="Times New Roman"/>
          <w:sz w:val="24"/>
          <w:szCs w:val="24"/>
          <w:u w:val="single"/>
          <w:lang w:val="fr-FR"/>
        </w:rPr>
        <w:t>diverses interprétations</w:t>
      </w:r>
      <w:r w:rsidRPr="00EC6BB7">
        <w:rPr>
          <w:rFonts w:cs="Times New Roman"/>
          <w:sz w:val="24"/>
          <w:szCs w:val="24"/>
          <w:lang w:val="fr-FR"/>
        </w:rPr>
        <w:t xml:space="preserve"> ; la plus courante est que le rouge symbolise l'armée et le noir </w:t>
      </w:r>
      <w:r w:rsidRPr="00EC6BB7">
        <w:rPr>
          <w:rFonts w:cs="Times New Roman"/>
          <w:sz w:val="24"/>
          <w:szCs w:val="24"/>
          <w:u w:val="single"/>
          <w:lang w:val="fr-FR"/>
        </w:rPr>
        <w:t>le clergé</w:t>
      </w:r>
      <w:r w:rsidRPr="00EC6BB7">
        <w:rPr>
          <w:rFonts w:cs="Times New Roman"/>
          <w:sz w:val="24"/>
          <w:szCs w:val="24"/>
          <w:lang w:val="fr-FR"/>
        </w:rPr>
        <w:t xml:space="preserve">. D'autres </w:t>
      </w:r>
      <w:r w:rsidRPr="00EC6BB7">
        <w:rPr>
          <w:rFonts w:cs="Times New Roman"/>
          <w:sz w:val="24"/>
          <w:szCs w:val="24"/>
          <w:u w:val="single"/>
          <w:lang w:val="fr-FR"/>
        </w:rPr>
        <w:t>font allusion à la roulette</w:t>
      </w:r>
      <w:r w:rsidRPr="00EC6BB7">
        <w:rPr>
          <w:rFonts w:cs="Times New Roman"/>
          <w:sz w:val="24"/>
          <w:szCs w:val="24"/>
          <w:lang w:val="fr-FR"/>
        </w:rPr>
        <w:t xml:space="preserve">, </w:t>
      </w:r>
      <w:r w:rsidRPr="00EC6BB7">
        <w:rPr>
          <w:rFonts w:cs="Times New Roman"/>
          <w:sz w:val="24"/>
          <w:szCs w:val="24"/>
          <w:u w:val="single"/>
          <w:lang w:val="fr-FR"/>
        </w:rPr>
        <w:t>la destinée comparée à</w:t>
      </w:r>
      <w:r w:rsidRPr="00EC6BB7">
        <w:rPr>
          <w:rFonts w:cs="Times New Roman"/>
          <w:sz w:val="24"/>
          <w:szCs w:val="24"/>
          <w:lang w:val="fr-FR"/>
        </w:rPr>
        <w:t xml:space="preserve"> </w:t>
      </w:r>
      <w:r w:rsidRPr="00EC6BB7">
        <w:rPr>
          <w:rFonts w:cs="Times New Roman"/>
          <w:sz w:val="24"/>
          <w:szCs w:val="24"/>
          <w:u w:val="single"/>
          <w:lang w:val="fr-FR"/>
        </w:rPr>
        <w:t>un jeu de hasard</w:t>
      </w:r>
      <w:r w:rsidRPr="00EC6BB7">
        <w:rPr>
          <w:rFonts w:cs="Times New Roman"/>
          <w:sz w:val="24"/>
          <w:szCs w:val="24"/>
          <w:lang w:val="fr-FR"/>
        </w:rPr>
        <w:t> : on peut tomber sur le rouge ou le noir. Certains pensent aussi au rouge de la passion et au noir de la mort.</w:t>
      </w:r>
    </w:p>
    <w:p w:rsidR="002531C8" w:rsidRPr="00EC6BB7" w:rsidRDefault="002531C8" w:rsidP="00EC6BB7">
      <w:pPr>
        <w:tabs>
          <w:tab w:val="left" w:pos="709"/>
        </w:tabs>
        <w:jc w:val="center"/>
        <w:rPr>
          <w:b/>
          <w:sz w:val="24"/>
          <w:szCs w:val="24"/>
        </w:rPr>
      </w:pPr>
      <w:r w:rsidRPr="00EC6BB7">
        <w:rPr>
          <w:b/>
          <w:sz w:val="24"/>
          <w:szCs w:val="24"/>
        </w:rPr>
        <w:t>Переклад</w:t>
      </w:r>
    </w:p>
    <w:p w:rsidR="00EC6BB7" w:rsidRPr="00EC6BB7" w:rsidRDefault="00EC6BB7" w:rsidP="00EC6BB7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EC6BB7">
        <w:rPr>
          <w:rFonts w:cs="Times New Roman"/>
          <w:sz w:val="24"/>
          <w:szCs w:val="24"/>
          <w:lang w:val="uk-UA"/>
        </w:rPr>
        <w:t xml:space="preserve">Це великий письменник, він вміє чудово </w:t>
      </w:r>
      <w:r w:rsidRPr="00EC6BB7">
        <w:rPr>
          <w:rFonts w:cs="Times New Roman"/>
          <w:sz w:val="24"/>
          <w:szCs w:val="24"/>
          <w:u w:val="single"/>
          <w:lang w:val="uk-UA"/>
        </w:rPr>
        <w:t>розробляти обраний</w:t>
      </w:r>
      <w:r w:rsidRPr="00EC6BB7">
        <w:rPr>
          <w:rFonts w:cs="Times New Roman"/>
          <w:sz w:val="24"/>
          <w:szCs w:val="24"/>
          <w:u w:val="single"/>
        </w:rPr>
        <w:t xml:space="preserve"> </w:t>
      </w:r>
      <w:r w:rsidRPr="00EC6BB7">
        <w:rPr>
          <w:rFonts w:cs="Times New Roman"/>
          <w:sz w:val="24"/>
          <w:szCs w:val="24"/>
          <w:u w:val="single"/>
          <w:lang w:val="uk-UA"/>
        </w:rPr>
        <w:t>сюжет</w:t>
      </w:r>
      <w:r w:rsidRPr="00EC6BB7">
        <w:rPr>
          <w:rFonts w:cs="Times New Roman"/>
          <w:sz w:val="24"/>
          <w:szCs w:val="24"/>
          <w:lang w:val="uk-UA"/>
        </w:rPr>
        <w:t xml:space="preserve">. Навіть критики </w:t>
      </w:r>
      <w:r w:rsidRPr="00EC6BB7">
        <w:rPr>
          <w:rFonts w:cs="Times New Roman"/>
          <w:sz w:val="24"/>
          <w:szCs w:val="24"/>
          <w:u w:val="single"/>
          <w:lang w:val="uk-UA"/>
        </w:rPr>
        <w:t>йому симпатизують</w:t>
      </w:r>
      <w:r w:rsidRPr="00EC6BB7">
        <w:rPr>
          <w:rFonts w:cs="Times New Roman"/>
          <w:sz w:val="24"/>
          <w:szCs w:val="24"/>
          <w:lang w:val="uk-UA"/>
        </w:rPr>
        <w:t xml:space="preserve">. В своєму останньому романі головним персонажем </w:t>
      </w:r>
      <w:r w:rsidRPr="00EC6BB7">
        <w:rPr>
          <w:rFonts w:cs="Times New Roman"/>
          <w:sz w:val="24"/>
          <w:szCs w:val="24"/>
          <w:u w:val="single"/>
          <w:lang w:val="uk-UA"/>
        </w:rPr>
        <w:t>представлено сільського бондаря</w:t>
      </w:r>
      <w:r w:rsidRPr="00EC6BB7">
        <w:rPr>
          <w:rFonts w:cs="Times New Roman"/>
          <w:sz w:val="24"/>
          <w:szCs w:val="24"/>
          <w:lang w:val="uk-UA"/>
        </w:rPr>
        <w:t xml:space="preserve">. Той </w:t>
      </w:r>
      <w:r w:rsidRPr="00EC6BB7">
        <w:rPr>
          <w:rFonts w:cs="Times New Roman"/>
          <w:sz w:val="24"/>
          <w:szCs w:val="24"/>
          <w:u w:val="single"/>
          <w:lang w:val="uk-UA"/>
        </w:rPr>
        <w:t>займається налагодженням власного побуту</w:t>
      </w:r>
      <w:r w:rsidRPr="00EC6BB7">
        <w:rPr>
          <w:rFonts w:cs="Times New Roman"/>
          <w:sz w:val="24"/>
          <w:szCs w:val="24"/>
          <w:lang w:val="uk-UA"/>
        </w:rPr>
        <w:t xml:space="preserve">. Він схожий на </w:t>
      </w:r>
      <w:r w:rsidRPr="00EC6BB7">
        <w:rPr>
          <w:rFonts w:cs="Times New Roman"/>
          <w:sz w:val="24"/>
          <w:szCs w:val="24"/>
          <w:u w:val="single"/>
          <w:lang w:val="uk-UA"/>
        </w:rPr>
        <w:t>гренадера, добре складений, з мужнім обличчям та сильними жилавими руками</w:t>
      </w:r>
      <w:r w:rsidRPr="00EC6BB7">
        <w:rPr>
          <w:rFonts w:cs="Times New Roman"/>
          <w:sz w:val="24"/>
          <w:szCs w:val="24"/>
          <w:lang w:val="uk-UA"/>
        </w:rPr>
        <w:t xml:space="preserve">. Він </w:t>
      </w:r>
      <w:r w:rsidRPr="00EC6BB7">
        <w:rPr>
          <w:rFonts w:cs="Times New Roman"/>
          <w:sz w:val="24"/>
          <w:szCs w:val="24"/>
          <w:u w:val="single"/>
          <w:lang w:val="uk-UA"/>
        </w:rPr>
        <w:t>тримає всіх у суворій покорі</w:t>
      </w:r>
      <w:r w:rsidRPr="00EC6BB7">
        <w:rPr>
          <w:rFonts w:cs="Times New Roman"/>
          <w:sz w:val="24"/>
          <w:szCs w:val="24"/>
          <w:lang w:val="uk-UA"/>
        </w:rPr>
        <w:t xml:space="preserve">, </w:t>
      </w:r>
      <w:r w:rsidRPr="00EC6BB7">
        <w:rPr>
          <w:rFonts w:cs="Times New Roman"/>
          <w:sz w:val="24"/>
          <w:szCs w:val="24"/>
          <w:u w:val="single"/>
          <w:lang w:val="uk-UA"/>
        </w:rPr>
        <w:t>жадібний</w:t>
      </w:r>
      <w:r w:rsidRPr="00EC6BB7">
        <w:rPr>
          <w:rFonts w:cs="Times New Roman"/>
          <w:sz w:val="24"/>
          <w:szCs w:val="24"/>
          <w:lang w:val="uk-UA"/>
        </w:rPr>
        <w:t xml:space="preserve">, </w:t>
      </w:r>
      <w:r w:rsidRPr="00EC6BB7">
        <w:rPr>
          <w:rFonts w:cs="Times New Roman"/>
          <w:i/>
          <w:sz w:val="24"/>
          <w:szCs w:val="24"/>
          <w:lang w:val="uk-UA"/>
        </w:rPr>
        <w:t>хоча його прислуга ніколи не скаржиться</w:t>
      </w:r>
      <w:r w:rsidRPr="00EC6BB7">
        <w:rPr>
          <w:rFonts w:cs="Times New Roman"/>
          <w:sz w:val="24"/>
          <w:szCs w:val="24"/>
          <w:lang w:val="uk-UA"/>
        </w:rPr>
        <w:t xml:space="preserve"> на скупість хазяїна. Вони </w:t>
      </w:r>
      <w:r w:rsidRPr="00EC6BB7">
        <w:rPr>
          <w:rFonts w:cs="Times New Roman"/>
          <w:sz w:val="24"/>
          <w:szCs w:val="24"/>
          <w:u w:val="single"/>
          <w:lang w:val="uk-UA"/>
        </w:rPr>
        <w:t>звикли до такого режиму</w:t>
      </w:r>
      <w:r w:rsidRPr="00EC6BB7">
        <w:rPr>
          <w:rFonts w:cs="Times New Roman"/>
          <w:sz w:val="24"/>
          <w:szCs w:val="24"/>
          <w:lang w:val="uk-UA"/>
        </w:rPr>
        <w:t xml:space="preserve"> та </w:t>
      </w:r>
      <w:r w:rsidRPr="00EC6BB7">
        <w:rPr>
          <w:rFonts w:cs="Times New Roman"/>
          <w:sz w:val="24"/>
          <w:szCs w:val="24"/>
          <w:u w:val="single"/>
          <w:lang w:val="uk-UA"/>
        </w:rPr>
        <w:t>покірно слухаються</w:t>
      </w:r>
      <w:r w:rsidRPr="00EC6BB7">
        <w:rPr>
          <w:rFonts w:cs="Times New Roman"/>
          <w:sz w:val="24"/>
          <w:szCs w:val="24"/>
          <w:lang w:val="uk-UA"/>
        </w:rPr>
        <w:t xml:space="preserve"> його наказів.</w:t>
      </w:r>
    </w:p>
    <w:p w:rsidR="00EC6BB7" w:rsidRPr="00EC6BB7" w:rsidRDefault="00EC6BB7" w:rsidP="00EC6BB7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EC6BB7">
        <w:rPr>
          <w:rFonts w:cs="Times New Roman"/>
          <w:sz w:val="24"/>
          <w:szCs w:val="24"/>
          <w:lang w:val="uk-UA"/>
        </w:rPr>
        <w:t xml:space="preserve">Її чоловік отримав поранення під час нещасного випадку на </w:t>
      </w:r>
      <w:r w:rsidRPr="00EC6BB7">
        <w:rPr>
          <w:rFonts w:cs="Times New Roman"/>
          <w:sz w:val="24"/>
          <w:szCs w:val="24"/>
          <w:u w:val="single"/>
          <w:lang w:val="uk-UA"/>
        </w:rPr>
        <w:t>будівельному майданчику</w:t>
      </w:r>
      <w:r w:rsidRPr="00EC6BB7">
        <w:rPr>
          <w:rFonts w:cs="Times New Roman"/>
          <w:sz w:val="24"/>
          <w:szCs w:val="24"/>
          <w:lang w:val="uk-UA"/>
        </w:rPr>
        <w:t xml:space="preserve">. </w:t>
      </w:r>
      <w:r w:rsidRPr="00EC6BB7">
        <w:rPr>
          <w:rFonts w:cs="Times New Roman"/>
          <w:sz w:val="24"/>
          <w:szCs w:val="24"/>
          <w:u w:val="single"/>
          <w:lang w:val="uk-UA"/>
        </w:rPr>
        <w:t>Вона всю ніч провела біля його ліжка</w:t>
      </w:r>
      <w:r w:rsidRPr="00EC6BB7">
        <w:rPr>
          <w:rFonts w:cs="Times New Roman"/>
          <w:sz w:val="24"/>
          <w:szCs w:val="24"/>
          <w:lang w:val="uk-UA"/>
        </w:rPr>
        <w:t xml:space="preserve">. Лише вранці жінка </w:t>
      </w:r>
      <w:r w:rsidRPr="00EC6BB7">
        <w:rPr>
          <w:rFonts w:cs="Times New Roman"/>
          <w:sz w:val="24"/>
          <w:szCs w:val="24"/>
          <w:u w:val="single"/>
          <w:lang w:val="uk-UA"/>
        </w:rPr>
        <w:t>зважилася</w:t>
      </w:r>
      <w:r w:rsidRPr="00EC6BB7">
        <w:rPr>
          <w:rFonts w:cs="Times New Roman"/>
          <w:sz w:val="24"/>
          <w:szCs w:val="24"/>
          <w:lang w:val="uk-UA"/>
        </w:rPr>
        <w:t xml:space="preserve"> зателефонувати лікарю, оскільки </w:t>
      </w:r>
      <w:r w:rsidRPr="00EC6BB7">
        <w:rPr>
          <w:rFonts w:cs="Times New Roman"/>
          <w:sz w:val="24"/>
          <w:szCs w:val="24"/>
          <w:u w:val="single"/>
          <w:lang w:val="uk-UA"/>
        </w:rPr>
        <w:t>не мала віри</w:t>
      </w:r>
      <w:r w:rsidRPr="00EC6BB7">
        <w:rPr>
          <w:rFonts w:cs="Times New Roman"/>
          <w:sz w:val="24"/>
          <w:szCs w:val="24"/>
          <w:lang w:val="uk-UA"/>
        </w:rPr>
        <w:t xml:space="preserve"> у медицину. Її </w:t>
      </w:r>
      <w:r w:rsidRPr="00EC6BB7">
        <w:rPr>
          <w:rFonts w:cs="Times New Roman"/>
          <w:sz w:val="24"/>
          <w:szCs w:val="24"/>
          <w:u w:val="single"/>
          <w:lang w:val="uk-UA"/>
        </w:rPr>
        <w:t>недовіра</w:t>
      </w:r>
      <w:r w:rsidRPr="00EC6BB7">
        <w:rPr>
          <w:rFonts w:cs="Times New Roman"/>
          <w:sz w:val="24"/>
          <w:szCs w:val="24"/>
          <w:lang w:val="uk-UA"/>
        </w:rPr>
        <w:t xml:space="preserve"> дорого коштувала цьому чоловікові. Але її все одно </w:t>
      </w:r>
      <w:r w:rsidRPr="00EC6BB7">
        <w:rPr>
          <w:rFonts w:cs="Times New Roman"/>
          <w:sz w:val="24"/>
          <w:szCs w:val="24"/>
          <w:u w:val="single"/>
          <w:lang w:val="uk-UA"/>
        </w:rPr>
        <w:t>дуже шкода</w:t>
      </w:r>
      <w:r w:rsidRPr="00EC6BB7">
        <w:rPr>
          <w:rFonts w:cs="Times New Roman"/>
          <w:sz w:val="24"/>
          <w:szCs w:val="24"/>
          <w:lang w:val="uk-UA"/>
        </w:rPr>
        <w:t>: ця жінка пережила чимало горя.</w:t>
      </w:r>
    </w:p>
    <w:p w:rsidR="00EC6BB7" w:rsidRPr="00EC6BB7" w:rsidRDefault="00EC6BB7" w:rsidP="00EC6BB7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EC6BB7">
        <w:rPr>
          <w:rFonts w:cs="Times New Roman"/>
          <w:i/>
          <w:sz w:val="24"/>
          <w:szCs w:val="24"/>
          <w:lang w:val="uk-UA"/>
        </w:rPr>
        <w:t>Виходячи</w:t>
      </w:r>
      <w:r w:rsidRPr="00EC6BB7">
        <w:rPr>
          <w:rFonts w:cs="Times New Roman"/>
          <w:sz w:val="24"/>
          <w:szCs w:val="24"/>
          <w:lang w:val="uk-UA"/>
        </w:rPr>
        <w:t xml:space="preserve"> з кав’ярні, я </w:t>
      </w:r>
      <w:r w:rsidRPr="00EC6BB7">
        <w:rPr>
          <w:rFonts w:cs="Times New Roman"/>
          <w:sz w:val="24"/>
          <w:szCs w:val="24"/>
          <w:u w:val="single"/>
          <w:lang w:val="uk-UA"/>
        </w:rPr>
        <w:t>помітив</w:t>
      </w:r>
      <w:r w:rsidRPr="00EC6BB7">
        <w:rPr>
          <w:rFonts w:cs="Times New Roman"/>
          <w:sz w:val="24"/>
          <w:szCs w:val="24"/>
          <w:lang w:val="uk-UA"/>
        </w:rPr>
        <w:t xml:space="preserve"> дівчину, </w:t>
      </w:r>
      <w:r w:rsidRPr="00EC6BB7">
        <w:rPr>
          <w:rFonts w:cs="Times New Roman"/>
          <w:i/>
          <w:sz w:val="24"/>
          <w:szCs w:val="24"/>
          <w:lang w:val="uk-UA"/>
        </w:rPr>
        <w:t>що сиділа</w:t>
      </w:r>
      <w:r w:rsidRPr="00EC6BB7">
        <w:rPr>
          <w:rFonts w:cs="Times New Roman"/>
          <w:sz w:val="24"/>
          <w:szCs w:val="24"/>
          <w:lang w:val="uk-UA"/>
        </w:rPr>
        <w:t xml:space="preserve"> за столиком у кутку. </w:t>
      </w:r>
      <w:r w:rsidRPr="00EC6BB7">
        <w:rPr>
          <w:rFonts w:cs="Times New Roman"/>
          <w:sz w:val="24"/>
          <w:szCs w:val="24"/>
          <w:u w:val="single"/>
          <w:lang w:val="uk-UA"/>
        </w:rPr>
        <w:t>Судячи з усього</w:t>
      </w:r>
      <w:r w:rsidRPr="00EC6BB7">
        <w:rPr>
          <w:rFonts w:cs="Times New Roman"/>
          <w:sz w:val="24"/>
          <w:szCs w:val="24"/>
          <w:lang w:val="uk-UA"/>
        </w:rPr>
        <w:t xml:space="preserve">, у неї була </w:t>
      </w:r>
      <w:r w:rsidRPr="00EC6BB7">
        <w:rPr>
          <w:rFonts w:cs="Times New Roman"/>
          <w:sz w:val="24"/>
          <w:szCs w:val="24"/>
          <w:u w:val="single"/>
          <w:lang w:val="uk-UA"/>
        </w:rPr>
        <w:t>лихоманка</w:t>
      </w:r>
      <w:r w:rsidRPr="00EC6BB7">
        <w:rPr>
          <w:rFonts w:cs="Times New Roman"/>
          <w:sz w:val="24"/>
          <w:szCs w:val="24"/>
          <w:lang w:val="uk-UA"/>
        </w:rPr>
        <w:t xml:space="preserve">. Я </w:t>
      </w:r>
      <w:r w:rsidRPr="00EC6BB7">
        <w:rPr>
          <w:rFonts w:cs="Times New Roman"/>
          <w:sz w:val="24"/>
          <w:szCs w:val="24"/>
          <w:u w:val="single"/>
          <w:lang w:val="uk-UA"/>
        </w:rPr>
        <w:t>сповільнився</w:t>
      </w:r>
      <w:r w:rsidRPr="00EC6BB7">
        <w:rPr>
          <w:rFonts w:cs="Times New Roman"/>
          <w:sz w:val="24"/>
          <w:szCs w:val="24"/>
          <w:lang w:val="uk-UA"/>
        </w:rPr>
        <w:t xml:space="preserve"> і запропонував їй свою допомогу. </w:t>
      </w:r>
      <w:r w:rsidRPr="00EC6BB7">
        <w:rPr>
          <w:rFonts w:cs="Times New Roman"/>
          <w:sz w:val="24"/>
          <w:szCs w:val="24"/>
          <w:u w:val="single"/>
          <w:lang w:val="uk-UA"/>
        </w:rPr>
        <w:t>На мій подив</w:t>
      </w:r>
      <w:r w:rsidRPr="00EC6BB7">
        <w:rPr>
          <w:rFonts w:cs="Times New Roman"/>
          <w:sz w:val="24"/>
          <w:szCs w:val="24"/>
          <w:lang w:val="uk-UA"/>
        </w:rPr>
        <w:t xml:space="preserve">, вона </w:t>
      </w:r>
      <w:r w:rsidRPr="00EC6BB7">
        <w:rPr>
          <w:rFonts w:cs="Times New Roman"/>
          <w:sz w:val="24"/>
          <w:szCs w:val="24"/>
          <w:u w:val="single"/>
          <w:lang w:val="uk-UA"/>
        </w:rPr>
        <w:t>відмовилася</w:t>
      </w:r>
      <w:r w:rsidRPr="00EC6BB7">
        <w:rPr>
          <w:rFonts w:cs="Times New Roman"/>
          <w:sz w:val="24"/>
          <w:szCs w:val="24"/>
          <w:lang w:val="uk-UA"/>
        </w:rPr>
        <w:t xml:space="preserve"> та порадила мені </w:t>
      </w:r>
      <w:r w:rsidRPr="00EC6BB7">
        <w:rPr>
          <w:rFonts w:cs="Times New Roman"/>
          <w:sz w:val="24"/>
          <w:szCs w:val="24"/>
          <w:u w:val="single"/>
          <w:lang w:val="uk-UA"/>
        </w:rPr>
        <w:t>не втручатися в те, що мене не стосується</w:t>
      </w:r>
      <w:r w:rsidRPr="00EC6BB7">
        <w:rPr>
          <w:rFonts w:cs="Times New Roman"/>
          <w:sz w:val="24"/>
          <w:szCs w:val="24"/>
          <w:lang w:val="uk-UA"/>
        </w:rPr>
        <w:t>.</w:t>
      </w:r>
    </w:p>
    <w:p w:rsidR="00EC6BB7" w:rsidRPr="00EC6BB7" w:rsidRDefault="00EC6BB7" w:rsidP="00EC6BB7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EC6BB7">
        <w:rPr>
          <w:rFonts w:cs="Times New Roman"/>
          <w:sz w:val="24"/>
          <w:szCs w:val="24"/>
          <w:lang w:val="uk-UA"/>
        </w:rPr>
        <w:t xml:space="preserve">Протягом останнього місяця ваші </w:t>
      </w:r>
      <w:r w:rsidRPr="00EC6BB7">
        <w:rPr>
          <w:rFonts w:cs="Times New Roman"/>
          <w:sz w:val="24"/>
          <w:szCs w:val="24"/>
          <w:u w:val="single"/>
          <w:lang w:val="uk-UA"/>
        </w:rPr>
        <w:t>щоденні</w:t>
      </w:r>
      <w:r w:rsidRPr="00EC6BB7">
        <w:rPr>
          <w:rFonts w:cs="Times New Roman"/>
          <w:sz w:val="24"/>
          <w:szCs w:val="24"/>
          <w:lang w:val="uk-UA"/>
        </w:rPr>
        <w:t xml:space="preserve"> витрати </w:t>
      </w:r>
      <w:r w:rsidRPr="00EC6BB7">
        <w:rPr>
          <w:rFonts w:cs="Times New Roman"/>
          <w:sz w:val="24"/>
          <w:szCs w:val="24"/>
          <w:u w:val="single"/>
          <w:lang w:val="uk-UA"/>
        </w:rPr>
        <w:t>зросли до</w:t>
      </w:r>
      <w:r w:rsidRPr="00EC6BB7">
        <w:rPr>
          <w:rFonts w:cs="Times New Roman"/>
          <w:sz w:val="24"/>
          <w:szCs w:val="24"/>
          <w:lang w:val="uk-UA"/>
        </w:rPr>
        <w:t xml:space="preserve"> двохсот євро, і ви вже витратили всі </w:t>
      </w:r>
      <w:r w:rsidRPr="00EC6BB7">
        <w:rPr>
          <w:rFonts w:cs="Times New Roman"/>
          <w:sz w:val="24"/>
          <w:szCs w:val="24"/>
          <w:u w:val="single"/>
          <w:lang w:val="uk-UA"/>
        </w:rPr>
        <w:t>накопичені</w:t>
      </w:r>
      <w:r w:rsidRPr="00EC6BB7">
        <w:rPr>
          <w:rFonts w:cs="Times New Roman"/>
          <w:sz w:val="24"/>
          <w:szCs w:val="24"/>
          <w:lang w:val="uk-UA"/>
        </w:rPr>
        <w:t xml:space="preserve"> за минулий рік гроші! </w:t>
      </w:r>
      <w:r w:rsidRPr="00EC6BB7">
        <w:rPr>
          <w:rFonts w:cs="Times New Roman"/>
          <w:sz w:val="24"/>
          <w:szCs w:val="24"/>
          <w:u w:val="single"/>
          <w:lang w:val="uk-UA"/>
        </w:rPr>
        <w:t>Будьте обережні</w:t>
      </w:r>
      <w:r w:rsidRPr="00EC6BB7">
        <w:rPr>
          <w:rFonts w:cs="Times New Roman"/>
          <w:sz w:val="24"/>
          <w:szCs w:val="24"/>
          <w:lang w:val="uk-UA"/>
        </w:rPr>
        <w:t xml:space="preserve">, інакше ви будете </w:t>
      </w:r>
      <w:r w:rsidRPr="00EC6BB7">
        <w:rPr>
          <w:rFonts w:cs="Times New Roman"/>
          <w:sz w:val="24"/>
          <w:szCs w:val="24"/>
          <w:u w:val="single"/>
          <w:lang w:val="uk-UA"/>
        </w:rPr>
        <w:t>пожинати погані наслідки</w:t>
      </w:r>
      <w:r w:rsidRPr="00EC6BB7">
        <w:rPr>
          <w:rFonts w:cs="Times New Roman"/>
          <w:sz w:val="24"/>
          <w:szCs w:val="24"/>
          <w:lang w:val="uk-UA"/>
        </w:rPr>
        <w:t xml:space="preserve"> з ваших </w:t>
      </w:r>
      <w:r w:rsidRPr="00EC6BB7">
        <w:rPr>
          <w:rFonts w:cs="Times New Roman"/>
          <w:sz w:val="24"/>
          <w:szCs w:val="24"/>
          <w:u w:val="single"/>
          <w:lang w:val="uk-UA"/>
        </w:rPr>
        <w:t>експериментальних методів</w:t>
      </w:r>
      <w:r w:rsidRPr="00EC6BB7">
        <w:rPr>
          <w:rFonts w:cs="Times New Roman"/>
          <w:sz w:val="24"/>
          <w:szCs w:val="24"/>
          <w:lang w:val="uk-UA"/>
        </w:rPr>
        <w:t>.</w:t>
      </w:r>
    </w:p>
    <w:p w:rsidR="00EC6BB7" w:rsidRPr="00EC6BB7" w:rsidRDefault="00EC6BB7" w:rsidP="00EC6BB7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EC6BB7">
        <w:rPr>
          <w:rFonts w:cs="Times New Roman"/>
          <w:sz w:val="24"/>
          <w:szCs w:val="24"/>
          <w:lang w:val="uk-UA"/>
        </w:rPr>
        <w:lastRenderedPageBreak/>
        <w:t xml:space="preserve">Я ніколи не </w:t>
      </w:r>
      <w:r w:rsidRPr="00EC6BB7">
        <w:rPr>
          <w:rFonts w:cs="Times New Roman"/>
          <w:sz w:val="24"/>
          <w:szCs w:val="24"/>
          <w:u w:val="single"/>
          <w:lang w:val="uk-UA"/>
        </w:rPr>
        <w:t>дорікала</w:t>
      </w:r>
      <w:r w:rsidRPr="00EC6BB7">
        <w:rPr>
          <w:rFonts w:cs="Times New Roman"/>
          <w:sz w:val="24"/>
          <w:szCs w:val="24"/>
          <w:lang w:val="uk-UA"/>
        </w:rPr>
        <w:t xml:space="preserve"> тобі, що ти </w:t>
      </w:r>
      <w:r w:rsidRPr="00EC6BB7">
        <w:rPr>
          <w:rFonts w:cs="Times New Roman"/>
          <w:sz w:val="24"/>
          <w:szCs w:val="24"/>
          <w:u w:val="single"/>
          <w:lang w:val="uk-UA"/>
        </w:rPr>
        <w:t>грубо поводишся</w:t>
      </w:r>
      <w:r w:rsidRPr="00EC6BB7">
        <w:rPr>
          <w:rFonts w:cs="Times New Roman"/>
          <w:sz w:val="24"/>
          <w:szCs w:val="24"/>
          <w:lang w:val="uk-UA"/>
        </w:rPr>
        <w:t xml:space="preserve"> з людьми. Я занадто тебе </w:t>
      </w:r>
      <w:r w:rsidRPr="00EC6BB7">
        <w:rPr>
          <w:rFonts w:cs="Times New Roman"/>
          <w:sz w:val="24"/>
          <w:szCs w:val="24"/>
          <w:u w:val="single"/>
          <w:lang w:val="uk-UA"/>
        </w:rPr>
        <w:t>облагороджувала</w:t>
      </w:r>
      <w:r w:rsidRPr="00EC6BB7">
        <w:rPr>
          <w:rFonts w:cs="Times New Roman"/>
          <w:sz w:val="24"/>
          <w:szCs w:val="24"/>
          <w:lang w:val="uk-UA"/>
        </w:rPr>
        <w:t xml:space="preserve"> та вірила у всі солодці лестощі та компліменти. Тепер я розумію, що мені </w:t>
      </w:r>
      <w:r w:rsidRPr="00EC6BB7">
        <w:rPr>
          <w:rFonts w:cs="Times New Roman"/>
          <w:sz w:val="24"/>
          <w:szCs w:val="24"/>
          <w:u w:val="single"/>
          <w:lang w:val="uk-UA"/>
        </w:rPr>
        <w:t>бракує досвіду</w:t>
      </w:r>
      <w:r w:rsidRPr="00EC6BB7">
        <w:rPr>
          <w:rFonts w:cs="Times New Roman"/>
          <w:sz w:val="24"/>
          <w:szCs w:val="24"/>
          <w:lang w:val="uk-UA"/>
        </w:rPr>
        <w:t xml:space="preserve">, я погано знаю людей. </w:t>
      </w:r>
      <w:r w:rsidRPr="00EC6BB7">
        <w:rPr>
          <w:rFonts w:cs="Times New Roman"/>
          <w:sz w:val="24"/>
          <w:szCs w:val="24"/>
          <w:u w:val="single"/>
          <w:lang w:val="uk-UA"/>
        </w:rPr>
        <w:t>Я спокусилася думкою</w:t>
      </w:r>
      <w:r w:rsidRPr="00EC6BB7">
        <w:rPr>
          <w:rFonts w:cs="Times New Roman"/>
          <w:sz w:val="24"/>
          <w:szCs w:val="24"/>
          <w:lang w:val="uk-UA"/>
        </w:rPr>
        <w:t xml:space="preserve">, що усі люди </w:t>
      </w:r>
      <w:r w:rsidRPr="00EC6BB7">
        <w:rPr>
          <w:rFonts w:cs="Times New Roman"/>
          <w:sz w:val="24"/>
          <w:szCs w:val="24"/>
          <w:u w:val="single"/>
          <w:lang w:val="uk-UA"/>
        </w:rPr>
        <w:t>благородні</w:t>
      </w:r>
      <w:r w:rsidRPr="00EC6BB7">
        <w:rPr>
          <w:rFonts w:cs="Times New Roman"/>
          <w:sz w:val="24"/>
          <w:szCs w:val="24"/>
          <w:lang w:val="uk-UA"/>
        </w:rPr>
        <w:t xml:space="preserve"> та </w:t>
      </w:r>
      <w:r w:rsidRPr="00EC6BB7">
        <w:rPr>
          <w:rFonts w:cs="Times New Roman"/>
          <w:sz w:val="24"/>
          <w:szCs w:val="24"/>
          <w:u w:val="single"/>
          <w:lang w:val="uk-UA"/>
        </w:rPr>
        <w:t>не роблять зла іншим</w:t>
      </w:r>
      <w:r w:rsidRPr="00EC6BB7">
        <w:rPr>
          <w:rFonts w:cs="Times New Roman"/>
          <w:sz w:val="24"/>
          <w:szCs w:val="24"/>
          <w:lang w:val="uk-UA"/>
        </w:rPr>
        <w:t xml:space="preserve">. А ти </w:t>
      </w:r>
      <w:r w:rsidRPr="00EC6BB7">
        <w:rPr>
          <w:rFonts w:cs="Times New Roman"/>
          <w:sz w:val="24"/>
          <w:szCs w:val="24"/>
          <w:u w:val="single"/>
          <w:lang w:val="uk-UA"/>
        </w:rPr>
        <w:t>скористався</w:t>
      </w:r>
      <w:r w:rsidRPr="00EC6BB7">
        <w:rPr>
          <w:rFonts w:cs="Times New Roman"/>
          <w:sz w:val="24"/>
          <w:szCs w:val="24"/>
          <w:lang w:val="uk-UA"/>
        </w:rPr>
        <w:t xml:space="preserve"> моєю наївністю. </w:t>
      </w:r>
      <w:r w:rsidRPr="00EC6BB7">
        <w:rPr>
          <w:rFonts w:cs="Times New Roman"/>
          <w:i/>
          <w:sz w:val="24"/>
          <w:szCs w:val="24"/>
          <w:lang w:val="uk-UA"/>
        </w:rPr>
        <w:t xml:space="preserve">Коли я побачила, як ти </w:t>
      </w:r>
      <w:r w:rsidRPr="00EC6BB7">
        <w:rPr>
          <w:rFonts w:cs="Times New Roman"/>
          <w:i/>
          <w:sz w:val="24"/>
          <w:szCs w:val="24"/>
          <w:u w:val="single"/>
          <w:lang w:val="uk-UA"/>
        </w:rPr>
        <w:t>відштовхнув</w:t>
      </w:r>
      <w:r w:rsidRPr="00EC6BB7">
        <w:rPr>
          <w:rFonts w:cs="Times New Roman"/>
          <w:i/>
          <w:sz w:val="24"/>
          <w:szCs w:val="24"/>
          <w:lang w:val="uk-UA"/>
        </w:rPr>
        <w:t xml:space="preserve"> того бідного жебрака, що просив кілька монет, то зрозуміла</w:t>
      </w:r>
      <w:r w:rsidRPr="00EC6BB7">
        <w:rPr>
          <w:rFonts w:cs="Times New Roman"/>
          <w:sz w:val="24"/>
          <w:szCs w:val="24"/>
          <w:lang w:val="uk-UA"/>
        </w:rPr>
        <w:t xml:space="preserve">, що </w:t>
      </w:r>
      <w:r w:rsidRPr="00EC6BB7">
        <w:rPr>
          <w:rFonts w:cs="Times New Roman"/>
          <w:sz w:val="24"/>
          <w:szCs w:val="24"/>
          <w:u w:val="single"/>
          <w:lang w:val="uk-UA"/>
        </w:rPr>
        <w:t>зовнішність оманлива</w:t>
      </w:r>
      <w:r w:rsidRPr="00EC6BB7">
        <w:rPr>
          <w:rFonts w:cs="Times New Roman"/>
          <w:sz w:val="24"/>
          <w:szCs w:val="24"/>
          <w:lang w:val="uk-UA"/>
        </w:rPr>
        <w:t>.</w:t>
      </w:r>
    </w:p>
    <w:p w:rsidR="00EC6BB7" w:rsidRPr="00EC6BB7" w:rsidRDefault="00EC6BB7" w:rsidP="00EC6BB7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EC6BB7">
        <w:rPr>
          <w:rFonts w:cs="Times New Roman"/>
          <w:sz w:val="24"/>
          <w:szCs w:val="24"/>
          <w:lang w:val="uk-UA"/>
        </w:rPr>
        <w:t xml:space="preserve">Справа цієї індустріальної групи </w:t>
      </w:r>
      <w:r w:rsidRPr="00EC6BB7">
        <w:rPr>
          <w:rFonts w:cs="Times New Roman"/>
          <w:sz w:val="24"/>
          <w:szCs w:val="24"/>
          <w:u w:val="single"/>
          <w:lang w:val="uk-UA"/>
        </w:rPr>
        <w:t>отримала широкий резонанс</w:t>
      </w:r>
      <w:r w:rsidRPr="00EC6BB7">
        <w:rPr>
          <w:rFonts w:cs="Times New Roman"/>
          <w:sz w:val="24"/>
          <w:szCs w:val="24"/>
          <w:lang w:val="uk-UA"/>
        </w:rPr>
        <w:t xml:space="preserve"> у пресі. На думку судді, багато документів були </w:t>
      </w:r>
      <w:r w:rsidRPr="00EC6BB7">
        <w:rPr>
          <w:rFonts w:cs="Times New Roman"/>
          <w:sz w:val="24"/>
          <w:szCs w:val="24"/>
          <w:u w:val="single"/>
          <w:lang w:val="uk-UA"/>
        </w:rPr>
        <w:t>повністю сфабриковані</w:t>
      </w:r>
      <w:r w:rsidRPr="00EC6BB7">
        <w:rPr>
          <w:rFonts w:cs="Times New Roman"/>
          <w:sz w:val="24"/>
          <w:szCs w:val="24"/>
          <w:lang w:val="uk-UA"/>
        </w:rPr>
        <w:t xml:space="preserve">. Підприємці були вимушені закрити усі </w:t>
      </w:r>
      <w:r w:rsidRPr="00EC6BB7">
        <w:rPr>
          <w:rFonts w:cs="Times New Roman"/>
          <w:sz w:val="24"/>
          <w:szCs w:val="24"/>
          <w:u w:val="single"/>
          <w:lang w:val="uk-UA"/>
        </w:rPr>
        <w:t>великі будівництва</w:t>
      </w:r>
      <w:r w:rsidRPr="00EC6BB7">
        <w:rPr>
          <w:rFonts w:cs="Times New Roman"/>
          <w:sz w:val="24"/>
          <w:szCs w:val="24"/>
          <w:lang w:val="uk-UA"/>
        </w:rPr>
        <w:t xml:space="preserve">. Тепер ніхто не хоче </w:t>
      </w:r>
      <w:r w:rsidRPr="00EC6BB7">
        <w:rPr>
          <w:rFonts w:cs="Times New Roman"/>
          <w:sz w:val="24"/>
          <w:szCs w:val="24"/>
          <w:u w:val="single"/>
          <w:lang w:val="uk-UA"/>
        </w:rPr>
        <w:t>мати справу</w:t>
      </w:r>
      <w:r w:rsidRPr="00EC6BB7">
        <w:rPr>
          <w:rFonts w:cs="Times New Roman"/>
          <w:sz w:val="24"/>
          <w:szCs w:val="24"/>
          <w:lang w:val="uk-UA"/>
        </w:rPr>
        <w:t xml:space="preserve"> з компаніями, що </w:t>
      </w:r>
      <w:r w:rsidRPr="00EC6BB7">
        <w:rPr>
          <w:rFonts w:cs="Times New Roman"/>
          <w:sz w:val="24"/>
          <w:szCs w:val="24"/>
          <w:u w:val="single"/>
          <w:lang w:val="uk-UA"/>
        </w:rPr>
        <w:t>входять до цієї групи</w:t>
      </w:r>
      <w:r w:rsidRPr="00EC6BB7">
        <w:rPr>
          <w:rFonts w:cs="Times New Roman"/>
          <w:sz w:val="24"/>
          <w:szCs w:val="24"/>
          <w:lang w:val="uk-UA"/>
        </w:rPr>
        <w:t xml:space="preserve">. А конкуренти </w:t>
      </w:r>
      <w:r w:rsidRPr="00EC6BB7">
        <w:rPr>
          <w:rFonts w:cs="Times New Roman"/>
          <w:sz w:val="24"/>
          <w:szCs w:val="24"/>
          <w:u w:val="single"/>
          <w:lang w:val="uk-UA"/>
        </w:rPr>
        <w:t>нажилися</w:t>
      </w:r>
      <w:r w:rsidRPr="00EC6BB7">
        <w:rPr>
          <w:rFonts w:cs="Times New Roman"/>
          <w:sz w:val="24"/>
          <w:szCs w:val="24"/>
          <w:lang w:val="uk-UA"/>
        </w:rPr>
        <w:t xml:space="preserve"> на цій справі.</w:t>
      </w:r>
    </w:p>
    <w:p w:rsidR="00EC6BB7" w:rsidRPr="00EC6BB7" w:rsidRDefault="00EC6BB7" w:rsidP="00EC6BB7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EC6BB7">
        <w:rPr>
          <w:rFonts w:cs="Times New Roman"/>
          <w:sz w:val="24"/>
          <w:szCs w:val="24"/>
          <w:lang w:val="uk-UA"/>
        </w:rPr>
        <w:t xml:space="preserve">Ця дівчина </w:t>
      </w:r>
      <w:r w:rsidRPr="00EC6BB7">
        <w:rPr>
          <w:rFonts w:cs="Times New Roman"/>
          <w:sz w:val="24"/>
          <w:szCs w:val="24"/>
          <w:u w:val="single"/>
          <w:lang w:val="uk-UA"/>
        </w:rPr>
        <w:t>з’явилася на сцені</w:t>
      </w:r>
      <w:r w:rsidRPr="00EC6BB7">
        <w:rPr>
          <w:rFonts w:cs="Times New Roman"/>
          <w:sz w:val="24"/>
          <w:szCs w:val="24"/>
          <w:lang w:val="uk-UA"/>
        </w:rPr>
        <w:t xml:space="preserve"> у віці шістнадцяти років. Сьогодні вона вже велика зірка і завжди повинна бути </w:t>
      </w:r>
      <w:r w:rsidRPr="00EC6BB7">
        <w:rPr>
          <w:rFonts w:cs="Times New Roman"/>
          <w:sz w:val="24"/>
          <w:szCs w:val="24"/>
          <w:u w:val="single"/>
          <w:lang w:val="uk-UA"/>
        </w:rPr>
        <w:t>під охороною</w:t>
      </w:r>
      <w:r w:rsidRPr="00EC6BB7">
        <w:rPr>
          <w:rFonts w:cs="Times New Roman"/>
          <w:sz w:val="24"/>
          <w:szCs w:val="24"/>
          <w:lang w:val="uk-UA"/>
        </w:rPr>
        <w:t xml:space="preserve">. Багато жінок </w:t>
      </w:r>
      <w:r w:rsidRPr="00EC6BB7">
        <w:rPr>
          <w:rFonts w:cs="Times New Roman"/>
          <w:sz w:val="24"/>
          <w:szCs w:val="24"/>
          <w:u w:val="single"/>
          <w:lang w:val="uk-UA"/>
        </w:rPr>
        <w:t>заздрять її коштовним кольє та діамантам у золотій оправі</w:t>
      </w:r>
      <w:r w:rsidRPr="00EC6BB7">
        <w:rPr>
          <w:rFonts w:cs="Times New Roman"/>
          <w:sz w:val="24"/>
          <w:szCs w:val="24"/>
          <w:lang w:val="uk-UA"/>
        </w:rPr>
        <w:t xml:space="preserve">. А </w:t>
      </w:r>
      <w:r w:rsidRPr="00EC6BB7">
        <w:rPr>
          <w:rFonts w:cs="Times New Roman"/>
          <w:i/>
          <w:sz w:val="24"/>
          <w:szCs w:val="24"/>
          <w:lang w:val="uk-UA"/>
        </w:rPr>
        <w:t>вона жаліється, що</w:t>
      </w:r>
      <w:r w:rsidRPr="00EC6BB7">
        <w:rPr>
          <w:rFonts w:cs="Times New Roman"/>
          <w:sz w:val="24"/>
          <w:szCs w:val="24"/>
          <w:lang w:val="uk-UA"/>
        </w:rPr>
        <w:t xml:space="preserve"> має усюди ходити з </w:t>
      </w:r>
      <w:r w:rsidRPr="00EC6BB7">
        <w:rPr>
          <w:rFonts w:cs="Times New Roman"/>
          <w:sz w:val="24"/>
          <w:szCs w:val="24"/>
          <w:u w:val="single"/>
          <w:lang w:val="uk-UA"/>
        </w:rPr>
        <w:t>особистим охоронцем</w:t>
      </w:r>
      <w:r w:rsidRPr="00EC6BB7">
        <w:rPr>
          <w:rFonts w:cs="Times New Roman"/>
          <w:sz w:val="24"/>
          <w:szCs w:val="24"/>
          <w:lang w:val="uk-UA"/>
        </w:rPr>
        <w:t>.</w:t>
      </w:r>
    </w:p>
    <w:p w:rsidR="008C153B" w:rsidRPr="00EC6BB7" w:rsidRDefault="00EC6BB7" w:rsidP="00EC6BB7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cs="Times New Roman"/>
          <w:sz w:val="24"/>
          <w:szCs w:val="24"/>
          <w:lang w:val="uk-UA"/>
        </w:rPr>
      </w:pPr>
      <w:r w:rsidRPr="00EC6BB7">
        <w:rPr>
          <w:rFonts w:cs="Times New Roman"/>
          <w:sz w:val="24"/>
          <w:szCs w:val="24"/>
          <w:lang w:val="uk-UA"/>
        </w:rPr>
        <w:t xml:space="preserve">Якщо у вас буде </w:t>
      </w:r>
      <w:r w:rsidRPr="00EC6BB7">
        <w:rPr>
          <w:rFonts w:cs="Times New Roman"/>
          <w:sz w:val="24"/>
          <w:szCs w:val="24"/>
          <w:u w:val="single"/>
          <w:lang w:val="uk-UA"/>
        </w:rPr>
        <w:t>достатньо здорового глузду</w:t>
      </w:r>
      <w:r w:rsidRPr="00EC6BB7">
        <w:rPr>
          <w:rFonts w:cs="Times New Roman"/>
          <w:sz w:val="24"/>
          <w:szCs w:val="24"/>
          <w:lang w:val="uk-UA"/>
        </w:rPr>
        <w:t xml:space="preserve">, ви </w:t>
      </w:r>
      <w:r w:rsidRPr="00EC6BB7">
        <w:rPr>
          <w:rFonts w:cs="Times New Roman"/>
          <w:sz w:val="24"/>
          <w:szCs w:val="24"/>
          <w:u w:val="single"/>
          <w:lang w:val="uk-UA"/>
        </w:rPr>
        <w:t>спробуєте уникнути цих банальностей</w:t>
      </w:r>
      <w:r w:rsidRPr="00EC6BB7">
        <w:rPr>
          <w:rFonts w:cs="Times New Roman"/>
          <w:sz w:val="24"/>
          <w:szCs w:val="24"/>
          <w:lang w:val="uk-UA"/>
        </w:rPr>
        <w:t xml:space="preserve">. Це допоможе вам </w:t>
      </w:r>
      <w:r w:rsidRPr="00EC6BB7">
        <w:rPr>
          <w:rFonts w:cs="Times New Roman"/>
          <w:sz w:val="24"/>
          <w:szCs w:val="24"/>
          <w:u w:val="single"/>
          <w:lang w:val="uk-UA"/>
        </w:rPr>
        <w:t>зберегти вашу репутацію</w:t>
      </w:r>
      <w:r w:rsidRPr="00EC6BB7">
        <w:rPr>
          <w:rFonts w:cs="Times New Roman"/>
          <w:sz w:val="24"/>
          <w:szCs w:val="24"/>
          <w:lang w:val="uk-UA"/>
        </w:rPr>
        <w:t xml:space="preserve"> і не викликати </w:t>
      </w:r>
      <w:r w:rsidRPr="00EC6BB7">
        <w:rPr>
          <w:rFonts w:cs="Times New Roman"/>
          <w:sz w:val="24"/>
          <w:szCs w:val="24"/>
          <w:u w:val="single"/>
          <w:lang w:val="uk-UA"/>
        </w:rPr>
        <w:t>сміх</w:t>
      </w:r>
      <w:r w:rsidRPr="00EC6BB7">
        <w:rPr>
          <w:rFonts w:cs="Times New Roman"/>
          <w:sz w:val="24"/>
          <w:szCs w:val="24"/>
          <w:lang w:val="uk-UA"/>
        </w:rPr>
        <w:t xml:space="preserve"> оточуючих.</w:t>
      </w:r>
    </w:p>
    <w:sectPr w:rsidR="008C153B" w:rsidRPr="00EC6BB7" w:rsidSect="00723E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5E2"/>
    <w:multiLevelType w:val="hybridMultilevel"/>
    <w:tmpl w:val="59EC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75B9"/>
    <w:multiLevelType w:val="hybridMultilevel"/>
    <w:tmpl w:val="25CA0030"/>
    <w:lvl w:ilvl="0" w:tplc="CAFA9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C"/>
    <w:rsid w:val="002531C8"/>
    <w:rsid w:val="004A7F2E"/>
    <w:rsid w:val="00723E3F"/>
    <w:rsid w:val="00AA6397"/>
    <w:rsid w:val="00B412ED"/>
    <w:rsid w:val="00D562B9"/>
    <w:rsid w:val="00DF7FC6"/>
    <w:rsid w:val="00E24756"/>
    <w:rsid w:val="00E4118C"/>
    <w:rsid w:val="00E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0BC10-D198-492F-9E8B-8E77438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9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5</cp:revision>
  <dcterms:created xsi:type="dcterms:W3CDTF">2020-01-28T10:11:00Z</dcterms:created>
  <dcterms:modified xsi:type="dcterms:W3CDTF">2020-01-28T10:24:00Z</dcterms:modified>
</cp:coreProperties>
</file>