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2C3036" w14:textId="77777777" w:rsidR="000871B6" w:rsidRPr="00904F1B" w:rsidRDefault="000871B6" w:rsidP="00C64413">
      <w:pPr>
        <w:ind w:firstLine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04F1B">
        <w:rPr>
          <w:rFonts w:ascii="Times New Roman" w:hAnsi="Times New Roman" w:cs="Times New Roman"/>
          <w:sz w:val="28"/>
          <w:szCs w:val="28"/>
          <w:lang w:val="uk-UA"/>
        </w:rPr>
        <w:t>Анотація дисципліни за вибором</w:t>
      </w:r>
    </w:p>
    <w:p w14:paraId="4242529F" w14:textId="77777777" w:rsidR="000871B6" w:rsidRPr="00F660C2" w:rsidRDefault="000871B6" w:rsidP="00C64413">
      <w:pPr>
        <w:ind w:firstLine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660C2">
        <w:rPr>
          <w:rFonts w:ascii="Times New Roman" w:hAnsi="Times New Roman" w:cs="Times New Roman"/>
          <w:i/>
          <w:sz w:val="28"/>
          <w:szCs w:val="28"/>
          <w:lang w:val="uk-UA"/>
        </w:rPr>
        <w:t>Інформація для студентів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0871B6" w14:paraId="400582BD" w14:textId="77777777" w:rsidTr="001714E2">
        <w:tc>
          <w:tcPr>
            <w:tcW w:w="2518" w:type="dxa"/>
          </w:tcPr>
          <w:p w14:paraId="056870C9" w14:textId="77777777" w:rsidR="000871B6" w:rsidRDefault="000871B6" w:rsidP="001714E2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дисципліни</w:t>
            </w:r>
          </w:p>
        </w:tc>
        <w:tc>
          <w:tcPr>
            <w:tcW w:w="7053" w:type="dxa"/>
          </w:tcPr>
          <w:p w14:paraId="12BB8C64" w14:textId="77777777" w:rsidR="000871B6" w:rsidRPr="00904F1B" w:rsidRDefault="000871B6" w:rsidP="00BC5375">
            <w:pPr>
              <w:ind w:firstLine="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</w:pPr>
            <w:r w:rsidRPr="00904F1B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  <w:t>«</w:t>
            </w:r>
            <w:r w:rsidR="00BC5375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  <w:t>І</w:t>
            </w:r>
            <w:r w:rsidR="00D75A5D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  <w:t>сторія перекладу</w:t>
            </w:r>
            <w:r w:rsidRPr="00904F1B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  <w:t>»</w:t>
            </w:r>
          </w:p>
        </w:tc>
      </w:tr>
      <w:tr w:rsidR="000871B6" w14:paraId="3F39FE17" w14:textId="77777777" w:rsidTr="001714E2">
        <w:tc>
          <w:tcPr>
            <w:tcW w:w="2518" w:type="dxa"/>
          </w:tcPr>
          <w:p w14:paraId="2E755F28" w14:textId="77777777" w:rsidR="000871B6" w:rsidRPr="003F3668" w:rsidRDefault="000871B6" w:rsidP="001714E2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6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Викладач </w:t>
            </w:r>
          </w:p>
        </w:tc>
        <w:tc>
          <w:tcPr>
            <w:tcW w:w="7053" w:type="dxa"/>
          </w:tcPr>
          <w:p w14:paraId="67D05AD8" w14:textId="51D12A56" w:rsidR="000871B6" w:rsidRDefault="002747C5" w:rsidP="00BC5375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КАЛЬНИЧЕНКО </w:t>
            </w:r>
            <w:r w:rsidR="000871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Олександр </w:t>
            </w:r>
            <w:r w:rsidR="00BC53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Анатолійович</w:t>
            </w:r>
            <w:r w:rsidR="000871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BC53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доцент</w:t>
            </w:r>
            <w:r w:rsidR="000871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кафедри перекладознавства імені Миколи Лукаша, 610</w:t>
            </w:r>
            <w:r w:rsidR="00C644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0871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м. Харків, майдан свободи, 4, головний кор</w:t>
            </w:r>
            <w:r w:rsidR="000871B6" w:rsidRPr="007430E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пус, сьомий поверх, к. 7–76, тел. 0577075442, електронна адреса кафедри </w:t>
            </w:r>
            <w:r w:rsidR="000871B6" w:rsidRPr="007430E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transengl@karazin.ua</w:t>
            </w:r>
          </w:p>
        </w:tc>
      </w:tr>
      <w:tr w:rsidR="000871B6" w14:paraId="0B2C3CAD" w14:textId="77777777" w:rsidTr="001714E2">
        <w:tc>
          <w:tcPr>
            <w:tcW w:w="2518" w:type="dxa"/>
          </w:tcPr>
          <w:p w14:paraId="2ED5883B" w14:textId="77777777" w:rsidR="000871B6" w:rsidRPr="003F3668" w:rsidRDefault="000871B6" w:rsidP="001714E2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6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Курс та семестр, в якому планується вивчення дисципліни</w:t>
            </w:r>
          </w:p>
        </w:tc>
        <w:tc>
          <w:tcPr>
            <w:tcW w:w="7053" w:type="dxa"/>
          </w:tcPr>
          <w:p w14:paraId="50D80B09" w14:textId="5CF94FD4" w:rsidR="000871B6" w:rsidRDefault="00986C90" w:rsidP="00BC5375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 </w:t>
            </w:r>
            <w:r w:rsidR="000871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курс магістратури,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0871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семестр, денна форма навчання</w:t>
            </w:r>
          </w:p>
        </w:tc>
      </w:tr>
      <w:tr w:rsidR="000871B6" w14:paraId="034C42BE" w14:textId="77777777" w:rsidTr="001714E2">
        <w:tc>
          <w:tcPr>
            <w:tcW w:w="2518" w:type="dxa"/>
          </w:tcPr>
          <w:p w14:paraId="3B207B9C" w14:textId="77777777" w:rsidR="000871B6" w:rsidRPr="003F3668" w:rsidRDefault="000871B6" w:rsidP="001714E2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6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Факультети (навчально-наукові інститути), студентам яких пропонується вивчати дисципліну</w:t>
            </w:r>
          </w:p>
        </w:tc>
        <w:tc>
          <w:tcPr>
            <w:tcW w:w="7053" w:type="dxa"/>
          </w:tcPr>
          <w:p w14:paraId="6832E371" w14:textId="77777777" w:rsidR="000871B6" w:rsidRDefault="000871B6" w:rsidP="001714E2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Факультет іноземних мов</w:t>
            </w:r>
          </w:p>
        </w:tc>
      </w:tr>
      <w:tr w:rsidR="000871B6" w:rsidRPr="00BC49EA" w14:paraId="4D1BA428" w14:textId="77777777" w:rsidTr="001714E2">
        <w:tc>
          <w:tcPr>
            <w:tcW w:w="2518" w:type="dxa"/>
          </w:tcPr>
          <w:p w14:paraId="1FA91A96" w14:textId="6F00CD25" w:rsidR="000871B6" w:rsidRPr="005730A5" w:rsidRDefault="005730A5" w:rsidP="005730A5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30A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Перелік </w:t>
            </w:r>
            <w:proofErr w:type="spellStart"/>
            <w:r w:rsidRPr="005730A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компетентностей</w:t>
            </w:r>
            <w:proofErr w:type="spellEnd"/>
            <w:r w:rsidRPr="005730A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та відповідних результатів навча</w:t>
            </w:r>
            <w:bookmarkStart w:id="0" w:name="_GoBack"/>
            <w:bookmarkEnd w:id="0"/>
            <w:r w:rsidRPr="005730A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ння, що забезпечує дисципліна</w:t>
            </w:r>
          </w:p>
        </w:tc>
        <w:tc>
          <w:tcPr>
            <w:tcW w:w="7053" w:type="dxa"/>
          </w:tcPr>
          <w:p w14:paraId="356DC2BD" w14:textId="483EA0BA" w:rsidR="00D75A5D" w:rsidRPr="00D423BB" w:rsidRDefault="000871B6" w:rsidP="00BA7AC9">
            <w:pPr>
              <w:spacing w:line="264" w:lineRule="auto"/>
              <w:ind w:firstLine="0"/>
              <w:jc w:val="both"/>
              <w:rPr>
                <w:sz w:val="24"/>
                <w:lang w:val="uk-UA"/>
              </w:rPr>
            </w:pPr>
            <w:r w:rsidRPr="00E03D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Метою навчальної дисципліни є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25182" w:rsidRPr="000871B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підготов</w:t>
            </w:r>
            <w:r w:rsidR="007251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</w:t>
            </w:r>
            <w:r w:rsidRPr="000871B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студентів до </w:t>
            </w:r>
            <w:r w:rsidRPr="00BC537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самостійної розробки окремих питань </w:t>
            </w:r>
            <w:r w:rsidR="00BC5375" w:rsidRPr="00BC53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історії перекладу та перекладацької думки</w:t>
            </w:r>
            <w:r w:rsidRPr="00BC537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та</w:t>
            </w:r>
            <w:r w:rsidRPr="000871B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ведення науково-дослідницької роботи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цій галузі</w:t>
            </w:r>
            <w:r w:rsidRPr="000871B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; ознайом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лення</w:t>
            </w:r>
            <w:r w:rsidRPr="000871B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75A5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студентів з роллю, місцем</w:t>
            </w:r>
            <w:r w:rsidRPr="00D75A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r w:rsidR="00D75A5D" w:rsidRPr="00D75A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еволюцією перекладу як виду діяльності в умовах різних історичних епох та культурних станів суспільства, впливом перекладу на формування культур та національних мов</w:t>
            </w:r>
            <w:r w:rsidR="00BA7A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на поширення знань та релігій</w:t>
            </w:r>
            <w:r w:rsidR="00D75A5D" w:rsidRPr="00D75A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Історія перекладацької думки – найкращий спосіб ґрунтовно та глибоко ознайомити неофітів з предметом перекладознавства, з ідеями щодо об'єкту його дослідження, з методами та концепціями, що складають підвалини його інструментарію, тим більше, що студенти повинні мати  серйозні знання того спадку, який надихає поточну дослідницьку діяльність.</w:t>
            </w:r>
          </w:p>
          <w:p w14:paraId="4ED499C3" w14:textId="77777777" w:rsidR="000871B6" w:rsidRPr="00E03DAC" w:rsidRDefault="000871B6" w:rsidP="000871B6">
            <w:pPr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03DA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Навчання здійснюється в інтерактивному форматі; лекції супроводжуються презентаціями; теоретичний матеріал поєднано з цікавими прикладами.</w:t>
            </w:r>
          </w:p>
        </w:tc>
      </w:tr>
      <w:tr w:rsidR="000871B6" w:rsidRPr="00BC49EA" w14:paraId="0D3B39A2" w14:textId="77777777" w:rsidTr="001714E2">
        <w:tc>
          <w:tcPr>
            <w:tcW w:w="9571" w:type="dxa"/>
            <w:gridSpan w:val="2"/>
          </w:tcPr>
          <w:p w14:paraId="387575F6" w14:textId="77777777" w:rsidR="000871B6" w:rsidRPr="003F3668" w:rsidRDefault="000871B6" w:rsidP="001714E2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F366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Опис дисципліни</w:t>
            </w:r>
          </w:p>
        </w:tc>
      </w:tr>
      <w:tr w:rsidR="000871B6" w:rsidRPr="003F3668" w14:paraId="24AC57FC" w14:textId="77777777" w:rsidTr="001714E2">
        <w:tc>
          <w:tcPr>
            <w:tcW w:w="2518" w:type="dxa"/>
          </w:tcPr>
          <w:p w14:paraId="341EB878" w14:textId="77777777" w:rsidR="000871B6" w:rsidRPr="003F3668" w:rsidRDefault="000871B6" w:rsidP="001714E2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6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Попередні умови, необхідні для вивчення </w:t>
            </w:r>
            <w:r w:rsidRPr="003F36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дисципліни</w:t>
            </w:r>
          </w:p>
          <w:p w14:paraId="6A97B07C" w14:textId="6051FA0F" w:rsidR="000871B6" w:rsidRPr="003F3668" w:rsidRDefault="000871B6" w:rsidP="001714E2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6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Максимальна кількість студентів, які можуть одночасно навчатися</w:t>
            </w:r>
          </w:p>
          <w:p w14:paraId="5CC59EB0" w14:textId="77777777" w:rsidR="002747C5" w:rsidRDefault="002747C5" w:rsidP="001714E2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85A80FA" w14:textId="43F302F7" w:rsidR="000871B6" w:rsidRDefault="000871B6" w:rsidP="001714E2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6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Теми аудиторних занять та самостійної роботи</w:t>
            </w:r>
          </w:p>
          <w:p w14:paraId="2312E14C" w14:textId="77777777" w:rsidR="000871B6" w:rsidRDefault="000871B6" w:rsidP="001714E2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659D85C" w14:textId="77777777" w:rsidR="000871B6" w:rsidRDefault="000871B6" w:rsidP="001714E2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FCDFA4A" w14:textId="77777777" w:rsidR="000871B6" w:rsidRDefault="000871B6" w:rsidP="001714E2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C07E3E9" w14:textId="77777777" w:rsidR="000871B6" w:rsidRDefault="000871B6" w:rsidP="001714E2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5BF6B96" w14:textId="77777777" w:rsidR="000871B6" w:rsidRDefault="000871B6" w:rsidP="001714E2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B8F42C5" w14:textId="77777777" w:rsidR="000871B6" w:rsidRDefault="000871B6" w:rsidP="001714E2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2013AE9" w14:textId="77777777" w:rsidR="000871B6" w:rsidRDefault="000871B6" w:rsidP="001714E2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43DD116" w14:textId="77777777" w:rsidR="000871B6" w:rsidRDefault="000871B6" w:rsidP="001714E2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28B2E09" w14:textId="77777777" w:rsidR="000871B6" w:rsidRDefault="000871B6" w:rsidP="001714E2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071B842" w14:textId="77777777" w:rsidR="000871B6" w:rsidRDefault="000871B6" w:rsidP="001714E2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5B67D2B" w14:textId="77777777" w:rsidR="000871B6" w:rsidRDefault="000871B6" w:rsidP="001714E2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4ECA627" w14:textId="77777777" w:rsidR="000871B6" w:rsidRDefault="000871B6" w:rsidP="001714E2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5AEDD3D" w14:textId="77777777" w:rsidR="000871B6" w:rsidRDefault="000871B6" w:rsidP="001714E2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06A5A68" w14:textId="77777777" w:rsidR="000871B6" w:rsidRDefault="000871B6" w:rsidP="001714E2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B1B1B2C" w14:textId="77777777" w:rsidR="000871B6" w:rsidRDefault="000871B6" w:rsidP="001714E2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9EE6D8E" w14:textId="77777777" w:rsidR="000871B6" w:rsidRDefault="000871B6" w:rsidP="001714E2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AEDC31E" w14:textId="77777777" w:rsidR="000871B6" w:rsidRDefault="000871B6" w:rsidP="001714E2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E632A44" w14:textId="77777777" w:rsidR="000871B6" w:rsidRDefault="000871B6" w:rsidP="001714E2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D5960C6" w14:textId="77777777" w:rsidR="000871B6" w:rsidRDefault="000871B6" w:rsidP="001714E2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8E25F54" w14:textId="77777777" w:rsidR="000871B6" w:rsidRDefault="000871B6" w:rsidP="001714E2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F6FD35D" w14:textId="77777777" w:rsidR="000871B6" w:rsidRDefault="000871B6" w:rsidP="001714E2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00C52F4" w14:textId="77777777" w:rsidR="000871B6" w:rsidRDefault="000871B6" w:rsidP="001714E2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3D72F04" w14:textId="77777777" w:rsidR="000871B6" w:rsidRDefault="000871B6" w:rsidP="001714E2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1334DCB" w14:textId="77777777" w:rsidR="000871B6" w:rsidRPr="003F3668" w:rsidRDefault="000871B6" w:rsidP="001714E2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Мова викладання</w:t>
            </w:r>
          </w:p>
        </w:tc>
        <w:tc>
          <w:tcPr>
            <w:tcW w:w="7053" w:type="dxa"/>
          </w:tcPr>
          <w:p w14:paraId="583C5E6E" w14:textId="77777777" w:rsidR="000871B6" w:rsidRPr="00092012" w:rsidRDefault="000871B6" w:rsidP="001714E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0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Немає</w:t>
            </w:r>
          </w:p>
          <w:p w14:paraId="1EFF7B34" w14:textId="77777777" w:rsidR="000871B6" w:rsidRPr="00092012" w:rsidRDefault="000871B6" w:rsidP="001714E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A263A2E" w14:textId="77777777" w:rsidR="000871B6" w:rsidRPr="00092012" w:rsidRDefault="000871B6" w:rsidP="001714E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792CAB5" w14:textId="77777777" w:rsidR="000871B6" w:rsidRPr="00092012" w:rsidRDefault="000871B6" w:rsidP="001714E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  <w:p w14:paraId="15774CFC" w14:textId="0690D0EE" w:rsidR="000871B6" w:rsidRPr="00092012" w:rsidRDefault="00C64413" w:rsidP="001714E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</w:t>
            </w:r>
          </w:p>
          <w:p w14:paraId="1CD1211D" w14:textId="77777777" w:rsidR="000871B6" w:rsidRPr="00092012" w:rsidRDefault="000871B6" w:rsidP="001714E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DF0068A" w14:textId="77777777" w:rsidR="000871B6" w:rsidRPr="00092012" w:rsidRDefault="000871B6" w:rsidP="001714E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C37AE08" w14:textId="77777777" w:rsidR="000871B6" w:rsidRPr="00092012" w:rsidRDefault="000871B6" w:rsidP="001714E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78A69F8" w14:textId="77777777" w:rsidR="000871B6" w:rsidRPr="00092012" w:rsidRDefault="000871B6" w:rsidP="001714E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9EEA41E" w14:textId="77777777" w:rsidR="002747C5" w:rsidRDefault="002747C5" w:rsidP="00C25D93">
            <w:pPr>
              <w:suppressAutoHyphens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  <w:p w14:paraId="34101BF9" w14:textId="2465A16D" w:rsidR="00092012" w:rsidRPr="006E667D" w:rsidRDefault="006A4283" w:rsidP="00C25D93">
            <w:pPr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428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  <w:t>Тематичний блок 1.</w:t>
            </w:r>
            <w:r w:rsidRPr="006A4283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r w:rsidRPr="006A4283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Історія перекладу та перекладацької думки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:</w:t>
            </w:r>
            <w:r w:rsidRPr="006E66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0871B6" w:rsidRPr="006E66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ема №</w:t>
            </w:r>
            <w:r w:rsidR="000871B6" w:rsidRPr="00D75A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  <w:r w:rsidR="00D75A5D" w:rsidRPr="00D75A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практики перекладу та історія теорії перекладу: визначення, моделі, методи.</w:t>
            </w:r>
            <w:r w:rsidR="00D75A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871B6" w:rsidRPr="006E66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№2</w:t>
            </w:r>
            <w:r w:rsidR="000871B6" w:rsidRPr="00D75A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092012" w:rsidRPr="00D75A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75A5D" w:rsidRPr="00D75A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Роль перекладів конфесійної літератури</w:t>
            </w:r>
            <w:r w:rsidR="00092012" w:rsidRPr="00D75A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D75A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871B6" w:rsidRPr="006E66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№3.</w:t>
            </w:r>
            <w:r w:rsidR="00092012" w:rsidRPr="006E66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75A5D" w:rsidRPr="00D75A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Переклад у стародавні часи</w:t>
            </w:r>
            <w:r w:rsidR="00725182" w:rsidRPr="00D75A5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871B6" w:rsidRPr="006E66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№4.</w:t>
            </w:r>
            <w:r w:rsidR="00092012" w:rsidRPr="006E66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75A5D" w:rsidRPr="00D75A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Переклад у Середні віки</w:t>
            </w:r>
            <w:r w:rsidR="00725182" w:rsidRPr="00D75A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871B6" w:rsidRPr="006E66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№</w:t>
            </w:r>
            <w:r w:rsidR="000871B6" w:rsidRPr="00D75A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  <w:r w:rsidR="00092012" w:rsidRPr="00D75A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75A5D" w:rsidRPr="00D75A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Переклад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доби </w:t>
            </w:r>
            <w:r w:rsidR="00D75A5D" w:rsidRPr="00D75A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Відродження</w:t>
            </w:r>
            <w:r w:rsidR="006E667D" w:rsidRPr="00D75A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871B6" w:rsidRPr="006E66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№</w:t>
            </w:r>
            <w:r w:rsidR="000871B6" w:rsidRPr="006A42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  <w:r w:rsidR="00092012" w:rsidRPr="006A42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A42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Переклад в епоху класицизму</w:t>
            </w:r>
            <w:r w:rsidR="006E667D" w:rsidRPr="006A42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871B6" w:rsidRPr="006A42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№7.</w:t>
            </w:r>
            <w:r w:rsidR="006E667D" w:rsidRPr="006A42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A42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Переклад за доби романтизму</w:t>
            </w:r>
            <w:r w:rsidR="00725182" w:rsidRPr="006A42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A428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A4283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Тематичний</w:t>
            </w:r>
            <w:proofErr w:type="spellEnd"/>
            <w:r w:rsidRPr="006A42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блок 2:</w:t>
            </w:r>
            <w:r w:rsidRPr="006A42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Переклад у ХХ-ХХІ </w:t>
            </w:r>
            <w:proofErr w:type="spellStart"/>
            <w:r w:rsidRPr="006A42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сторіччях</w:t>
            </w:r>
            <w:proofErr w:type="spellEnd"/>
            <w:r w:rsidRPr="006A42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: як </w:t>
            </w:r>
            <w:proofErr w:type="spellStart"/>
            <w:r w:rsidRPr="006A42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історія</w:t>
            </w:r>
            <w:proofErr w:type="spellEnd"/>
            <w:r w:rsidRPr="006A42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перекладу </w:t>
            </w:r>
            <w:proofErr w:type="spellStart"/>
            <w:r w:rsidRPr="006A42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формує</w:t>
            </w:r>
            <w:proofErr w:type="spellEnd"/>
            <w:r w:rsidRPr="006A42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6A42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його</w:t>
            </w:r>
            <w:proofErr w:type="spellEnd"/>
            <w:r w:rsidRPr="006A42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6A42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теорію</w:t>
            </w:r>
            <w:proofErr w:type="spellEnd"/>
            <w:r w:rsidRPr="006A4283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: </w:t>
            </w:r>
            <w:r w:rsidR="000871B6" w:rsidRPr="006A42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№</w:t>
            </w:r>
            <w:r w:rsidRPr="006A42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="006E667D" w:rsidRPr="006A42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A42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Переклад в Україні в XIX ст. - поч. XX</w:t>
            </w:r>
            <w:r w:rsidR="00725182" w:rsidRPr="006A42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A42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Тема №2. Світові тенденції перекладу XX ст. Тема №3. Переклад в Україні у XX  – поч. ХХІ  ст.</w:t>
            </w:r>
            <w:r w:rsidR="00E053B8" w:rsidRPr="006A42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Тема</w:t>
            </w:r>
            <w:r w:rsidRPr="006A42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№4.  Короткий нарис історії перекладознавства</w:t>
            </w:r>
            <w:r w:rsidR="00E053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  <w:r w:rsidRPr="006A42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Відхід від лінгвістичних теорій перекладу</w:t>
            </w:r>
            <w:r w:rsidR="00E053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A42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Тема №5. Короткий нарис з історії вітчизняного перекладознавства</w:t>
            </w:r>
            <w:r w:rsidR="00E053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690DE0DE" w14:textId="724F14B4" w:rsidR="000871B6" w:rsidRPr="00092012" w:rsidRDefault="000871B6" w:rsidP="001714E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0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курсу: дистанційна на основі</w:t>
            </w:r>
            <w:r w:rsidR="00986C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платформи </w:t>
            </w:r>
            <w:r w:rsidR="00986C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="00986C90" w:rsidRPr="00986C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86C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 w:rsidRPr="000920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LMS-системи </w:t>
            </w:r>
            <w:proofErr w:type="spellStart"/>
            <w:r w:rsidRPr="000920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Google</w:t>
            </w:r>
            <w:proofErr w:type="spellEnd"/>
            <w:r w:rsidRPr="000920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920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Classroom</w:t>
            </w:r>
            <w:proofErr w:type="spellEnd"/>
            <w:r w:rsidRPr="000920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що забезпечує можливість поєднання аудиторних занять з використанням форм онлайнового навчання (доступ до навчальних ресурсів, дискусії, консультації і спілкування з викладачем, обговорення і виконання навчальних завдань тощо). Дистанційний поточний контроль виконання завдань у формі тесту (питання з множинним вибором) у системі </w:t>
            </w:r>
            <w:proofErr w:type="spellStart"/>
            <w:r w:rsidRPr="000920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Google</w:t>
            </w:r>
            <w:proofErr w:type="spellEnd"/>
            <w:r w:rsidRPr="000920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920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Classroom</w:t>
            </w:r>
            <w:proofErr w:type="spellEnd"/>
            <w:r w:rsidRPr="000920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аудиторний підсумковий контроль у формі письмового </w:t>
            </w:r>
            <w:r w:rsidR="006A42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заліку</w:t>
            </w:r>
            <w:r w:rsidRPr="000920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30E38D31" w14:textId="77777777" w:rsidR="000871B6" w:rsidRPr="00092012" w:rsidRDefault="000871B6" w:rsidP="001714E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0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</w:t>
            </w:r>
          </w:p>
        </w:tc>
      </w:tr>
    </w:tbl>
    <w:p w14:paraId="02B82775" w14:textId="77777777" w:rsidR="0065716E" w:rsidRDefault="0065716E" w:rsidP="000871B6">
      <w:pPr>
        <w:ind w:firstLine="0"/>
      </w:pPr>
    </w:p>
    <w:sectPr w:rsidR="0065716E" w:rsidSect="00657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71B6"/>
    <w:rsid w:val="00042A95"/>
    <w:rsid w:val="000871B6"/>
    <w:rsid w:val="00092012"/>
    <w:rsid w:val="00160E27"/>
    <w:rsid w:val="002747C5"/>
    <w:rsid w:val="005730A5"/>
    <w:rsid w:val="0065716E"/>
    <w:rsid w:val="006A4283"/>
    <w:rsid w:val="006E667D"/>
    <w:rsid w:val="00725182"/>
    <w:rsid w:val="00986C90"/>
    <w:rsid w:val="00A279E0"/>
    <w:rsid w:val="00BA7AC9"/>
    <w:rsid w:val="00BC5375"/>
    <w:rsid w:val="00BD30B6"/>
    <w:rsid w:val="00C25D93"/>
    <w:rsid w:val="00C609D2"/>
    <w:rsid w:val="00C64413"/>
    <w:rsid w:val="00D75A5D"/>
    <w:rsid w:val="00E053B8"/>
    <w:rsid w:val="00E1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D6E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1B6"/>
  </w:style>
  <w:style w:type="paragraph" w:styleId="4">
    <w:name w:val="heading 4"/>
    <w:basedOn w:val="a"/>
    <w:next w:val="a"/>
    <w:link w:val="40"/>
    <w:qFormat/>
    <w:rsid w:val="006A4283"/>
    <w:pPr>
      <w:keepNext/>
      <w:spacing w:line="240" w:lineRule="auto"/>
      <w:ind w:left="1440" w:hanging="720"/>
      <w:outlineLvl w:val="3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71B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6A4283"/>
    <w:rPr>
      <w:rFonts w:ascii="Times New Roman" w:eastAsia="Times New Roman" w:hAnsi="Times New Roman" w:cs="Times New Roman"/>
      <w:sz w:val="28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Олександр Ребрій</cp:lastModifiedBy>
  <cp:revision>14</cp:revision>
  <dcterms:created xsi:type="dcterms:W3CDTF">2020-06-09T14:14:00Z</dcterms:created>
  <dcterms:modified xsi:type="dcterms:W3CDTF">2022-06-28T12:36:00Z</dcterms:modified>
</cp:coreProperties>
</file>