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4" w:rsidRDefault="00375B34" w:rsidP="00375B34">
      <w:pPr>
        <w:tabs>
          <w:tab w:val="left" w:pos="540"/>
          <w:tab w:val="left" w:pos="720"/>
        </w:tabs>
        <w:spacing w:after="0" w:line="240" w:lineRule="exact"/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>
        <w:rPr>
          <w:rFonts w:asciiTheme="majorHAnsi" w:hAnsiTheme="majorHAnsi"/>
          <w:sz w:val="24"/>
          <w:szCs w:val="24"/>
          <w:u w:val="thick"/>
          <w:lang w:val="uk-UA"/>
        </w:rPr>
        <w:t>ЗРАЗОК</w:t>
      </w:r>
    </w:p>
    <w:p w:rsidR="00375B34" w:rsidRPr="00375B34" w:rsidRDefault="00375B34" w:rsidP="00375B34">
      <w:pPr>
        <w:tabs>
          <w:tab w:val="left" w:pos="540"/>
          <w:tab w:val="left" w:pos="720"/>
        </w:tabs>
        <w:spacing w:after="0" w:line="240" w:lineRule="exact"/>
        <w:jc w:val="center"/>
        <w:rPr>
          <w:rFonts w:asciiTheme="majorHAnsi" w:hAnsiTheme="majorHAnsi"/>
          <w:color w:val="008080"/>
          <w:sz w:val="24"/>
          <w:szCs w:val="24"/>
          <w:shd w:val="clear" w:color="auto" w:fill="FFFF00"/>
          <w:lang w:val="uk-UA"/>
        </w:rPr>
      </w:pPr>
      <w:r w:rsidRPr="00375B34">
        <w:rPr>
          <w:rFonts w:asciiTheme="majorHAnsi" w:hAnsiTheme="majorHAnsi"/>
          <w:sz w:val="24"/>
          <w:szCs w:val="24"/>
          <w:u w:val="thick"/>
          <w:lang w:val="uk-UA"/>
        </w:rPr>
        <w:t>ЕКЗАМЕНАЦІЙНОЇ</w:t>
      </w:r>
      <w:r w:rsidRPr="00375B34">
        <w:rPr>
          <w:rFonts w:asciiTheme="majorHAnsi" w:hAnsiTheme="majorHAnsi"/>
          <w:sz w:val="24"/>
          <w:szCs w:val="24"/>
          <w:u w:val="thick"/>
        </w:rPr>
        <w:t xml:space="preserve">  </w:t>
      </w:r>
      <w:r w:rsidRPr="00375B34">
        <w:rPr>
          <w:rFonts w:asciiTheme="majorHAnsi" w:hAnsiTheme="majorHAnsi"/>
          <w:sz w:val="24"/>
          <w:szCs w:val="24"/>
          <w:u w:val="thick"/>
          <w:lang w:val="uk-UA"/>
        </w:rPr>
        <w:t>РОБОТИ</w:t>
      </w:r>
    </w:p>
    <w:p w:rsidR="00375B34" w:rsidRPr="00375B34" w:rsidRDefault="00375B34" w:rsidP="00375B34">
      <w:pPr>
        <w:tabs>
          <w:tab w:val="left" w:pos="540"/>
          <w:tab w:val="left" w:pos="720"/>
        </w:tabs>
        <w:spacing w:after="0" w:line="240" w:lineRule="exact"/>
        <w:jc w:val="both"/>
        <w:rPr>
          <w:rFonts w:asciiTheme="majorHAnsi" w:hAnsiTheme="majorHAnsi"/>
          <w:color w:val="008080"/>
          <w:sz w:val="24"/>
          <w:szCs w:val="24"/>
          <w:shd w:val="clear" w:color="auto" w:fill="FFFF00"/>
          <w:lang w:val="uk-UA"/>
        </w:rPr>
      </w:pPr>
    </w:p>
    <w:p w:rsidR="00375B34" w:rsidRPr="00375B34" w:rsidRDefault="00375B34" w:rsidP="00375B3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75B34">
        <w:rPr>
          <w:rFonts w:asciiTheme="majorHAnsi" w:hAnsiTheme="majorHAnsi"/>
          <w:b/>
          <w:sz w:val="24"/>
          <w:szCs w:val="24"/>
          <w:lang w:val="uk-UA"/>
        </w:rPr>
        <w:t xml:space="preserve">з </w:t>
      </w:r>
      <w:proofErr w:type="spellStart"/>
      <w:r w:rsidRPr="00375B34">
        <w:rPr>
          <w:rFonts w:asciiTheme="majorHAnsi" w:hAnsiTheme="majorHAnsi"/>
          <w:b/>
          <w:sz w:val="24"/>
          <w:szCs w:val="24"/>
          <w:lang w:val="uk-UA"/>
        </w:rPr>
        <w:t>дисциплiни</w:t>
      </w:r>
      <w:proofErr w:type="spellEnd"/>
      <w:r w:rsidRPr="00375B34">
        <w:rPr>
          <w:rFonts w:asciiTheme="majorHAnsi" w:hAnsiTheme="majorHAnsi"/>
          <w:b/>
          <w:sz w:val="24"/>
          <w:szCs w:val="24"/>
          <w:lang w:val="uk-UA"/>
        </w:rPr>
        <w:t xml:space="preserve"> «ТЕОРІЯ ТА ПРАКТИКА ПЕРЕКЛАДУ»</w:t>
      </w:r>
    </w:p>
    <w:p w:rsidR="00375B34" w:rsidRPr="00375B34" w:rsidRDefault="00375B34" w:rsidP="00375B3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375B34" w:rsidRPr="00375B34" w:rsidRDefault="00375B34" w:rsidP="00375B3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75B34">
        <w:rPr>
          <w:rFonts w:asciiTheme="majorHAnsi" w:hAnsiTheme="majorHAnsi"/>
          <w:b/>
          <w:sz w:val="24"/>
          <w:szCs w:val="24"/>
          <w:lang w:val="uk-UA"/>
        </w:rPr>
        <w:t xml:space="preserve">здобувача вищої освіти   </w:t>
      </w:r>
      <w:r w:rsidRPr="00375B34">
        <w:rPr>
          <w:rFonts w:asciiTheme="majorHAnsi" w:hAnsiTheme="majorHAnsi"/>
          <w:b/>
          <w:bCs/>
          <w:sz w:val="24"/>
          <w:szCs w:val="24"/>
          <w:u w:val="single"/>
          <w:lang w:val="uk-UA"/>
        </w:rPr>
        <w:t xml:space="preserve">    4   </w:t>
      </w:r>
      <w:r w:rsidRPr="00375B34">
        <w:rPr>
          <w:rFonts w:asciiTheme="majorHAnsi" w:hAnsiTheme="majorHAnsi"/>
          <w:b/>
          <w:bCs/>
          <w:sz w:val="24"/>
          <w:szCs w:val="24"/>
          <w:lang w:val="uk-UA"/>
        </w:rPr>
        <w:t xml:space="preserve">  </w:t>
      </w:r>
      <w:r w:rsidRPr="00375B34">
        <w:rPr>
          <w:rFonts w:asciiTheme="majorHAnsi" w:hAnsiTheme="majorHAnsi"/>
          <w:b/>
          <w:sz w:val="24"/>
          <w:szCs w:val="24"/>
          <w:lang w:val="uk-UA"/>
        </w:rPr>
        <w:t xml:space="preserve">  курсу, групи УМБ  </w:t>
      </w:r>
    </w:p>
    <w:p w:rsidR="00375B34" w:rsidRPr="00375B34" w:rsidRDefault="00375B34" w:rsidP="00375B3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375B34" w:rsidRPr="00375B34" w:rsidRDefault="00375B34" w:rsidP="00375B3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75B34">
        <w:rPr>
          <w:rFonts w:asciiTheme="majorHAnsi" w:hAnsiTheme="majorHAnsi"/>
          <w:b/>
          <w:sz w:val="24"/>
          <w:szCs w:val="24"/>
          <w:lang w:val="uk-UA"/>
        </w:rPr>
        <w:t>ПIБ:_________________________________</w:t>
      </w:r>
    </w:p>
    <w:p w:rsidR="00375B34" w:rsidRPr="00375B34" w:rsidRDefault="00375B34" w:rsidP="00375B34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375B34" w:rsidRPr="00375B34" w:rsidRDefault="00375B34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375B34">
        <w:rPr>
          <w:rFonts w:asciiTheme="majorHAnsi" w:hAnsiTheme="majorHAnsi"/>
          <w:sz w:val="24"/>
          <w:szCs w:val="24"/>
        </w:rPr>
        <w:br/>
      </w:r>
      <w:r w:rsidRPr="00375B34">
        <w:rPr>
          <w:rFonts w:asciiTheme="majorHAnsi" w:hAnsiTheme="majorHAnsi"/>
          <w:b/>
          <w:bCs/>
          <w:sz w:val="24"/>
          <w:szCs w:val="24"/>
        </w:rPr>
        <w:t xml:space="preserve">1. </w:t>
      </w:r>
      <w:proofErr w:type="spellStart"/>
      <w:r w:rsidRPr="00375B34">
        <w:rPr>
          <w:rFonts w:asciiTheme="majorHAnsi" w:hAnsiTheme="majorHAnsi"/>
          <w:b/>
          <w:bCs/>
          <w:sz w:val="24"/>
          <w:szCs w:val="24"/>
        </w:rPr>
        <w:t>Перекладіть</w:t>
      </w:r>
      <w:proofErr w:type="spellEnd"/>
      <w:r w:rsidRPr="00375B34">
        <w:rPr>
          <w:rFonts w:asciiTheme="majorHAnsi" w:hAnsiTheme="majorHAnsi"/>
          <w:b/>
          <w:bCs/>
          <w:sz w:val="24"/>
          <w:szCs w:val="24"/>
        </w:rPr>
        <w:t xml:space="preserve"> на </w:t>
      </w:r>
      <w:proofErr w:type="spellStart"/>
      <w:proofErr w:type="gramStart"/>
      <w:r w:rsidRPr="00375B34">
        <w:rPr>
          <w:rFonts w:asciiTheme="majorHAnsi" w:hAnsiTheme="majorHAnsi"/>
          <w:b/>
          <w:bCs/>
          <w:sz w:val="24"/>
          <w:szCs w:val="24"/>
        </w:rPr>
        <w:t>англ</w:t>
      </w:r>
      <w:proofErr w:type="gramEnd"/>
      <w:r w:rsidRPr="00375B34">
        <w:rPr>
          <w:rFonts w:asciiTheme="majorHAnsi" w:hAnsiTheme="majorHAnsi"/>
          <w:b/>
          <w:bCs/>
          <w:sz w:val="24"/>
          <w:szCs w:val="24"/>
        </w:rPr>
        <w:t>ійську</w:t>
      </w:r>
      <w:proofErr w:type="spellEnd"/>
      <w:r w:rsidRPr="00375B34">
        <w:rPr>
          <w:rFonts w:asciiTheme="majorHAnsi" w:hAnsiTheme="majorHAnsi"/>
          <w:b/>
          <w:bCs/>
          <w:sz w:val="24"/>
          <w:szCs w:val="24"/>
        </w:rPr>
        <w:t>:</w:t>
      </w:r>
      <w:r w:rsidRPr="00375B34">
        <w:rPr>
          <w:rFonts w:asciiTheme="majorHAnsi" w:hAnsiTheme="majorHAnsi"/>
          <w:sz w:val="24"/>
          <w:szCs w:val="24"/>
        </w:rPr>
        <w:br/>
        <w:t xml:space="preserve">1. </w:t>
      </w:r>
      <w:bookmarkStart w:id="0" w:name="tw-target-text"/>
      <w:bookmarkEnd w:id="0"/>
      <w:r w:rsidRPr="00375B34">
        <w:rPr>
          <w:rFonts w:asciiTheme="majorHAnsi" w:hAnsiTheme="majorHAnsi"/>
          <w:color w:val="212121"/>
          <w:sz w:val="24"/>
          <w:szCs w:val="24"/>
          <w:lang w:val="uk-UA"/>
        </w:rPr>
        <w:t>Женевська конвенція з прав людини</w:t>
      </w:r>
    </w:p>
    <w:p w:rsidR="00375B34" w:rsidRPr="00375B34" w:rsidRDefault="00375B34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375B34">
        <w:rPr>
          <w:rFonts w:asciiTheme="majorHAnsi" w:hAnsiTheme="majorHAnsi"/>
          <w:sz w:val="24"/>
          <w:szCs w:val="24"/>
        </w:rPr>
        <w:t xml:space="preserve">2. </w:t>
      </w:r>
      <w:bookmarkStart w:id="1" w:name="tw-target-text1"/>
      <w:bookmarkEnd w:id="1"/>
      <w:r w:rsidRPr="00375B34">
        <w:rPr>
          <w:rFonts w:asciiTheme="majorHAnsi" w:hAnsiTheme="majorHAnsi"/>
          <w:color w:val="212121"/>
          <w:sz w:val="24"/>
          <w:szCs w:val="24"/>
          <w:lang w:val="uk-UA"/>
        </w:rPr>
        <w:t>помічник держсекретаря США</w:t>
      </w:r>
    </w:p>
    <w:p w:rsidR="00375B34" w:rsidRPr="00375B34" w:rsidRDefault="00375B34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375B34">
        <w:rPr>
          <w:rFonts w:asciiTheme="majorHAnsi" w:hAnsiTheme="majorHAnsi"/>
          <w:sz w:val="24"/>
          <w:szCs w:val="24"/>
        </w:rPr>
        <w:t xml:space="preserve">3. </w:t>
      </w:r>
      <w:bookmarkStart w:id="2" w:name="tw-target-text2"/>
      <w:bookmarkEnd w:id="2"/>
      <w:r w:rsidRPr="00375B34">
        <w:rPr>
          <w:rFonts w:asciiTheme="majorHAnsi" w:hAnsiTheme="majorHAnsi"/>
          <w:color w:val="212121"/>
          <w:sz w:val="24"/>
          <w:szCs w:val="24"/>
          <w:lang w:val="uk-UA"/>
        </w:rPr>
        <w:t>Рада Безпеки ООН</w:t>
      </w:r>
    </w:p>
    <w:p w:rsidR="00375B34" w:rsidRPr="00375B34" w:rsidRDefault="00375B34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375B34">
        <w:rPr>
          <w:rFonts w:asciiTheme="majorHAnsi" w:hAnsiTheme="majorHAnsi"/>
          <w:sz w:val="24"/>
          <w:szCs w:val="24"/>
        </w:rPr>
        <w:t xml:space="preserve">4. </w:t>
      </w:r>
      <w:bookmarkStart w:id="3" w:name="tw-target-text3"/>
      <w:bookmarkEnd w:id="3"/>
      <w:r w:rsidRPr="00375B34">
        <w:rPr>
          <w:rFonts w:asciiTheme="majorHAnsi" w:hAnsiTheme="majorHAnsi"/>
          <w:color w:val="212121"/>
          <w:sz w:val="24"/>
          <w:szCs w:val="24"/>
          <w:lang w:val="uk-UA"/>
        </w:rPr>
        <w:t>дотримуватися принципі</w:t>
      </w:r>
      <w:proofErr w:type="gramStart"/>
      <w:r w:rsidRPr="00375B34">
        <w:rPr>
          <w:rFonts w:asciiTheme="majorHAnsi" w:hAnsiTheme="majorHAnsi"/>
          <w:color w:val="212121"/>
          <w:sz w:val="24"/>
          <w:szCs w:val="24"/>
          <w:lang w:val="uk-UA"/>
        </w:rPr>
        <w:t>в</w:t>
      </w:r>
      <w:proofErr w:type="gramEnd"/>
      <w:r w:rsidRPr="00375B34">
        <w:rPr>
          <w:rFonts w:asciiTheme="majorHAnsi" w:hAnsiTheme="majorHAnsi"/>
          <w:color w:val="212121"/>
          <w:sz w:val="24"/>
          <w:szCs w:val="24"/>
          <w:lang w:val="uk-UA"/>
        </w:rPr>
        <w:t xml:space="preserve"> демократії</w:t>
      </w:r>
    </w:p>
    <w:p w:rsidR="00375B34" w:rsidRPr="00375B34" w:rsidRDefault="00375B34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375B34">
        <w:rPr>
          <w:rFonts w:asciiTheme="majorHAnsi" w:hAnsiTheme="majorHAnsi"/>
          <w:sz w:val="24"/>
          <w:szCs w:val="24"/>
        </w:rPr>
        <w:t xml:space="preserve">5. </w:t>
      </w:r>
      <w:bookmarkStart w:id="4" w:name="tw-target-text4"/>
      <w:bookmarkEnd w:id="4"/>
      <w:r w:rsidRPr="00375B34">
        <w:rPr>
          <w:rFonts w:asciiTheme="majorHAnsi" w:hAnsiTheme="majorHAnsi"/>
          <w:sz w:val="24"/>
          <w:szCs w:val="24"/>
          <w:lang w:val="uk-UA"/>
        </w:rPr>
        <w:t>політичне врегулювання (конфлікту)</w:t>
      </w:r>
    </w:p>
    <w:p w:rsidR="00375B34" w:rsidRPr="00375B34" w:rsidRDefault="00375B34" w:rsidP="00375B34">
      <w:pPr>
        <w:spacing w:after="0" w:line="240" w:lineRule="exact"/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</w:pPr>
      <w:r w:rsidRPr="00375B34">
        <w:rPr>
          <w:rFonts w:asciiTheme="majorHAnsi" w:hAnsiTheme="majorHAnsi"/>
          <w:sz w:val="24"/>
          <w:szCs w:val="24"/>
        </w:rPr>
        <w:t xml:space="preserve">6. </w:t>
      </w:r>
      <w:bookmarkStart w:id="5" w:name="tw-target-text5"/>
      <w:bookmarkEnd w:id="5"/>
      <w:r w:rsidRPr="00375B34">
        <w:rPr>
          <w:rFonts w:asciiTheme="majorHAnsi" w:hAnsiTheme="majorHAnsi" w:cs="Times New Roman"/>
          <w:sz w:val="24"/>
          <w:szCs w:val="24"/>
          <w:lang w:val="uk-UA"/>
        </w:rPr>
        <w:t>створити</w:t>
      </w:r>
      <w:r w:rsidRPr="00375B34">
        <w:rPr>
          <w:rFonts w:asciiTheme="majorHAnsi" w:hAnsiTheme="majorHAnsi" w:cs="Times New Roman"/>
          <w:sz w:val="24"/>
          <w:szCs w:val="24"/>
        </w:rPr>
        <w:t xml:space="preserve"> ЗВТ</w:t>
      </w:r>
      <w:r w:rsidRPr="00375B34">
        <w:rPr>
          <w:rFonts w:asciiTheme="majorHAnsi" w:hAnsiTheme="majorHAnsi"/>
          <w:sz w:val="24"/>
          <w:szCs w:val="24"/>
        </w:rPr>
        <w:br/>
        <w:t xml:space="preserve">7. </w:t>
      </w:r>
      <w:proofErr w:type="spellStart"/>
      <w:r w:rsidRPr="00375B34">
        <w:rPr>
          <w:rFonts w:asciiTheme="majorHAnsi" w:hAnsiTheme="majorHAnsi" w:cs="Times New Roman"/>
          <w:color w:val="212121"/>
          <w:sz w:val="24"/>
          <w:szCs w:val="24"/>
        </w:rPr>
        <w:t>вжити</w:t>
      </w:r>
      <w:proofErr w:type="spellEnd"/>
      <w:r w:rsidRPr="00375B34">
        <w:rPr>
          <w:rFonts w:asciiTheme="majorHAnsi" w:hAnsiTheme="majorHAnsi" w:cs="Times New Roman"/>
          <w:color w:val="212121"/>
          <w:sz w:val="24"/>
          <w:szCs w:val="24"/>
        </w:rPr>
        <w:t xml:space="preserve"> </w:t>
      </w:r>
      <w:proofErr w:type="spellStart"/>
      <w:r w:rsidRPr="00375B34">
        <w:rPr>
          <w:rFonts w:asciiTheme="majorHAnsi" w:hAnsiTheme="majorHAnsi" w:cs="Times New Roman"/>
          <w:color w:val="212121"/>
          <w:sz w:val="24"/>
          <w:szCs w:val="24"/>
        </w:rPr>
        <w:t>безпрецедентні</w:t>
      </w:r>
      <w:proofErr w:type="spellEnd"/>
      <w:r w:rsidRPr="00375B34">
        <w:rPr>
          <w:rFonts w:asciiTheme="majorHAnsi" w:hAnsiTheme="majorHAnsi" w:cs="Times New Roman"/>
          <w:color w:val="212121"/>
          <w:sz w:val="24"/>
          <w:szCs w:val="24"/>
        </w:rPr>
        <w:t xml:space="preserve"> заходи </w:t>
      </w:r>
      <w:proofErr w:type="spellStart"/>
      <w:r w:rsidRPr="00375B34">
        <w:rPr>
          <w:rFonts w:asciiTheme="majorHAnsi" w:hAnsiTheme="majorHAnsi" w:cs="Times New Roman"/>
          <w:color w:val="212121"/>
          <w:sz w:val="24"/>
          <w:szCs w:val="24"/>
        </w:rPr>
        <w:t>безпеки</w:t>
      </w:r>
      <w:proofErr w:type="spellEnd"/>
      <w:r w:rsidRPr="00375B34">
        <w:rPr>
          <w:rFonts w:asciiTheme="majorHAnsi" w:hAnsiTheme="majorHAnsi"/>
          <w:sz w:val="24"/>
          <w:szCs w:val="24"/>
        </w:rPr>
        <w:br/>
        <w:t xml:space="preserve">8.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sz w:val="24"/>
          <w:szCs w:val="24"/>
        </w:rPr>
        <w:t>пом'якшення</w:t>
      </w:r>
      <w:proofErr w:type="spellEnd"/>
      <w:r w:rsidRPr="00375B34">
        <w:rPr>
          <w:rStyle w:val="a3"/>
          <w:rFonts w:asciiTheme="majorHAnsi" w:hAnsiTheme="majorHAnsi" w:cs="Times New Roman"/>
          <w:i w:val="0"/>
          <w:sz w:val="24"/>
          <w:szCs w:val="24"/>
        </w:rPr>
        <w:t xml:space="preserve">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sz w:val="24"/>
          <w:szCs w:val="24"/>
        </w:rPr>
        <w:t>боргових</w:t>
      </w:r>
      <w:proofErr w:type="spellEnd"/>
      <w:r w:rsidRPr="00375B34">
        <w:rPr>
          <w:rStyle w:val="a3"/>
          <w:rFonts w:asciiTheme="majorHAnsi" w:hAnsiTheme="majorHAnsi" w:cs="Times New Roman"/>
          <w:i w:val="0"/>
          <w:sz w:val="24"/>
          <w:szCs w:val="24"/>
        </w:rPr>
        <w:t xml:space="preserve">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sz w:val="24"/>
          <w:szCs w:val="24"/>
        </w:rPr>
        <w:t>зобов'язань</w:t>
      </w:r>
      <w:proofErr w:type="spellEnd"/>
      <w:r w:rsidRPr="00375B34">
        <w:rPr>
          <w:rStyle w:val="a3"/>
          <w:rFonts w:asciiTheme="majorHAnsi" w:hAnsiTheme="majorHAnsi" w:cs="Times New Roman"/>
          <w:i w:val="0"/>
          <w:sz w:val="24"/>
          <w:szCs w:val="24"/>
        </w:rPr>
        <w:br/>
        <w:t xml:space="preserve">9.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чергові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 xml:space="preserve">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парламентські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 xml:space="preserve">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</w:rPr>
        <w:t>вибори</w:t>
      </w:r>
      <w:proofErr w:type="spellEnd"/>
      <w:r w:rsidRPr="00375B34">
        <w:rPr>
          <w:rFonts w:asciiTheme="majorHAnsi" w:hAnsiTheme="majorHAnsi"/>
          <w:sz w:val="24"/>
          <w:szCs w:val="24"/>
        </w:rPr>
        <w:br/>
        <w:t xml:space="preserve">10. </w:t>
      </w:r>
      <w:proofErr w:type="spellStart"/>
      <w:r w:rsidRPr="00375B34">
        <w:rPr>
          <w:rFonts w:asciiTheme="majorHAnsi" w:hAnsiTheme="majorHAnsi" w:cs="Times New Roman"/>
          <w:sz w:val="24"/>
          <w:szCs w:val="24"/>
        </w:rPr>
        <w:t>війська</w:t>
      </w:r>
      <w:proofErr w:type="spellEnd"/>
      <w:r w:rsidRPr="00375B34">
        <w:rPr>
          <w:rFonts w:asciiTheme="majorHAnsi" w:hAnsiTheme="majorHAnsi" w:cs="Times New Roman"/>
          <w:sz w:val="24"/>
          <w:szCs w:val="24"/>
        </w:rPr>
        <w:t xml:space="preserve"> для </w:t>
      </w:r>
      <w:proofErr w:type="spellStart"/>
      <w:proofErr w:type="gramStart"/>
      <w:r w:rsidRPr="00375B34">
        <w:rPr>
          <w:rFonts w:asciiTheme="majorHAnsi" w:hAnsiTheme="majorHAnsi" w:cs="Times New Roman"/>
          <w:sz w:val="24"/>
          <w:szCs w:val="24"/>
        </w:rPr>
        <w:t>п</w:t>
      </w:r>
      <w:proofErr w:type="gramEnd"/>
      <w:r w:rsidRPr="00375B34">
        <w:rPr>
          <w:rFonts w:asciiTheme="majorHAnsi" w:hAnsiTheme="majorHAnsi" w:cs="Times New Roman"/>
          <w:sz w:val="24"/>
          <w:szCs w:val="24"/>
        </w:rPr>
        <w:t>ідтримки</w:t>
      </w:r>
      <w:proofErr w:type="spellEnd"/>
      <w:r w:rsidRPr="00375B34">
        <w:rPr>
          <w:rFonts w:asciiTheme="majorHAnsi" w:hAnsiTheme="majorHAnsi" w:cs="Times New Roman"/>
          <w:sz w:val="24"/>
          <w:szCs w:val="24"/>
        </w:rPr>
        <w:t xml:space="preserve"> миру</w:t>
      </w:r>
      <w:r w:rsidRPr="00375B34">
        <w:rPr>
          <w:rFonts w:asciiTheme="majorHAnsi" w:hAnsiTheme="majorHAnsi"/>
          <w:sz w:val="24"/>
          <w:szCs w:val="24"/>
        </w:rPr>
        <w:br/>
      </w:r>
      <w:r w:rsidRPr="00375B34">
        <w:rPr>
          <w:rFonts w:asciiTheme="majorHAnsi" w:hAnsiTheme="majorHAnsi"/>
          <w:sz w:val="24"/>
          <w:szCs w:val="24"/>
        </w:rPr>
        <w:br/>
      </w:r>
      <w:r w:rsidRPr="00375B34">
        <w:rPr>
          <w:rFonts w:asciiTheme="majorHAnsi" w:hAnsiTheme="majorHAnsi"/>
          <w:b/>
          <w:bCs/>
          <w:sz w:val="24"/>
          <w:szCs w:val="24"/>
        </w:rPr>
        <w:t xml:space="preserve">2. </w:t>
      </w:r>
      <w:proofErr w:type="spellStart"/>
      <w:r w:rsidRPr="00375B34">
        <w:rPr>
          <w:rFonts w:asciiTheme="majorHAnsi" w:hAnsiTheme="majorHAnsi"/>
          <w:b/>
          <w:bCs/>
          <w:sz w:val="24"/>
          <w:szCs w:val="24"/>
        </w:rPr>
        <w:t>Перекладіть</w:t>
      </w:r>
      <w:proofErr w:type="spellEnd"/>
      <w:r w:rsidRPr="00375B34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375B34">
        <w:rPr>
          <w:rFonts w:asciiTheme="majorHAnsi" w:hAnsiTheme="majorHAnsi"/>
          <w:b/>
          <w:bCs/>
          <w:sz w:val="24"/>
          <w:szCs w:val="24"/>
        </w:rPr>
        <w:t>з</w:t>
      </w:r>
      <w:proofErr w:type="spellEnd"/>
      <w:r w:rsidRPr="00375B34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75B34">
        <w:rPr>
          <w:rFonts w:asciiTheme="majorHAnsi" w:hAnsiTheme="majorHAnsi"/>
          <w:b/>
          <w:bCs/>
          <w:sz w:val="24"/>
          <w:szCs w:val="24"/>
        </w:rPr>
        <w:t>англ</w:t>
      </w:r>
      <w:proofErr w:type="gramEnd"/>
      <w:r w:rsidRPr="00375B34">
        <w:rPr>
          <w:rFonts w:asciiTheme="majorHAnsi" w:hAnsiTheme="majorHAnsi"/>
          <w:b/>
          <w:bCs/>
          <w:sz w:val="24"/>
          <w:szCs w:val="24"/>
        </w:rPr>
        <w:t>ійської</w:t>
      </w:r>
      <w:proofErr w:type="spellEnd"/>
      <w:r w:rsidRPr="00375B34">
        <w:rPr>
          <w:rFonts w:asciiTheme="majorHAnsi" w:hAnsiTheme="majorHAnsi"/>
          <w:b/>
          <w:bCs/>
          <w:sz w:val="24"/>
          <w:szCs w:val="24"/>
          <w:lang w:val="en-US"/>
        </w:rPr>
        <w:t>:</w:t>
      </w:r>
      <w:r w:rsidRPr="00375B34">
        <w:rPr>
          <w:rFonts w:asciiTheme="majorHAnsi" w:hAnsiTheme="majorHAnsi"/>
          <w:sz w:val="24"/>
          <w:szCs w:val="24"/>
          <w:lang w:val="en-US"/>
        </w:rPr>
        <w:br/>
        <w:t>1. to turn down the draft budget</w:t>
      </w:r>
      <w:r w:rsidRPr="00375B34">
        <w:rPr>
          <w:rFonts w:asciiTheme="majorHAnsi" w:hAnsiTheme="majorHAnsi"/>
          <w:sz w:val="24"/>
          <w:szCs w:val="24"/>
          <w:lang w:val="en-US"/>
        </w:rPr>
        <w:br/>
        <w:t xml:space="preserve">2. to fulfill the obligations under the peace agreement </w:t>
      </w:r>
      <w:r w:rsidRPr="00375B34">
        <w:rPr>
          <w:rFonts w:asciiTheme="majorHAnsi" w:hAnsiTheme="majorHAnsi"/>
          <w:sz w:val="24"/>
          <w:szCs w:val="24"/>
          <w:lang w:val="en-US"/>
        </w:rPr>
        <w:br/>
        <w:t>3. polling station</w:t>
      </w:r>
      <w:r w:rsidRPr="00375B34">
        <w:rPr>
          <w:rFonts w:asciiTheme="majorHAnsi" w:hAnsiTheme="majorHAnsi"/>
          <w:sz w:val="24"/>
          <w:szCs w:val="24"/>
          <w:lang w:val="en-US"/>
        </w:rPr>
        <w:br/>
        <w:t>4. industrial production growth rate</w:t>
      </w:r>
      <w:r w:rsidRPr="00375B34">
        <w:rPr>
          <w:rFonts w:asciiTheme="majorHAnsi" w:hAnsiTheme="majorHAnsi"/>
          <w:sz w:val="24"/>
          <w:szCs w:val="24"/>
          <w:lang w:val="en-US"/>
        </w:rPr>
        <w:br/>
        <w:t>5. real estate experts</w:t>
      </w:r>
      <w:r w:rsidRPr="00375B34">
        <w:rPr>
          <w:rFonts w:asciiTheme="majorHAnsi" w:hAnsiTheme="majorHAnsi"/>
          <w:sz w:val="24"/>
          <w:szCs w:val="24"/>
          <w:lang w:val="en-US"/>
        </w:rPr>
        <w:br/>
        <w:t xml:space="preserve">6. </w:t>
      </w:r>
      <w:r w:rsidRPr="00375B34">
        <w:rPr>
          <w:rFonts w:asciiTheme="majorHAnsi" w:hAnsiTheme="majorHAnsi" w:cs="Times New Roman"/>
          <w:sz w:val="24"/>
          <w:szCs w:val="24"/>
          <w:lang w:val="en-US"/>
        </w:rPr>
        <w:t>to cease hostilities</w:t>
      </w:r>
      <w:r w:rsidRPr="00375B34">
        <w:rPr>
          <w:rFonts w:asciiTheme="majorHAnsi" w:hAnsiTheme="majorHAnsi" w:cs="Times New Roman"/>
          <w:sz w:val="24"/>
          <w:szCs w:val="24"/>
          <w:lang w:val="en-US"/>
        </w:rPr>
        <w:br/>
        <w:t>7. violent clashes</w:t>
      </w:r>
      <w:r w:rsidRPr="00375B34">
        <w:rPr>
          <w:rFonts w:asciiTheme="majorHAnsi" w:hAnsiTheme="majorHAnsi" w:cs="Times New Roman"/>
          <w:sz w:val="24"/>
          <w:szCs w:val="24"/>
          <w:lang w:val="en-US"/>
        </w:rPr>
        <w:br/>
        <w:t xml:space="preserve">8. </w:t>
      </w:r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t>poverty alleviation plan</w:t>
      </w:r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  <w:t>9. voluntary resignation</w:t>
      </w:r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  <w:t>10. the crash claimed 23 lives</w:t>
      </w:r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</w:r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en-US"/>
        </w:rPr>
        <w:br/>
      </w:r>
      <w:r w:rsidRPr="00375B34">
        <w:rPr>
          <w:rStyle w:val="a3"/>
          <w:rFonts w:asciiTheme="majorHAnsi" w:hAnsiTheme="majorHAnsi" w:cs="Times New Roman"/>
          <w:b/>
          <w:bCs/>
          <w:i w:val="0"/>
          <w:color w:val="212121"/>
          <w:sz w:val="24"/>
          <w:szCs w:val="24"/>
          <w:lang w:val="en-US"/>
        </w:rPr>
        <w:t>3</w:t>
      </w:r>
      <w:r w:rsidRPr="00375B34">
        <w:rPr>
          <w:rStyle w:val="a3"/>
          <w:rFonts w:asciiTheme="majorHAnsi" w:hAnsiTheme="majorHAnsi" w:cs="Times New Roman"/>
          <w:b/>
          <w:bCs/>
          <w:i w:val="0"/>
          <w:color w:val="212121"/>
          <w:sz w:val="24"/>
          <w:szCs w:val="24"/>
          <w:lang w:val="uk-UA"/>
        </w:rPr>
        <w:t xml:space="preserve">. </w:t>
      </w:r>
      <w:r w:rsidRPr="00375B34">
        <w:rPr>
          <w:rStyle w:val="a3"/>
          <w:rFonts w:asciiTheme="majorHAnsi" w:hAnsiTheme="majorHAnsi" w:cs="Times New Roman"/>
          <w:b/>
          <w:i w:val="0"/>
          <w:color w:val="212121"/>
          <w:sz w:val="24"/>
          <w:szCs w:val="24"/>
          <w:lang w:val="uk-UA"/>
        </w:rPr>
        <w:t>Проведіть смисловий аналіз тексту, перекладіть.</w:t>
      </w:r>
    </w:p>
    <w:p w:rsidR="00375B34" w:rsidRPr="00375B34" w:rsidRDefault="00375B34" w:rsidP="00375B34">
      <w:pPr>
        <w:spacing w:after="0" w:line="240" w:lineRule="exact"/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</w:pPr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  <w:t xml:space="preserve">19 вересня ураган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“Марія”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 xml:space="preserve"> майже повністю зруйнував інфраструктуру острівних держав у Карибському басейні. На його шляху опинилися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Пуерто-Рико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 xml:space="preserve"> та Віргінські острови США, які перебувають під юрисдикцією США.</w:t>
      </w:r>
    </w:p>
    <w:p w:rsidR="00375B34" w:rsidRPr="00375B34" w:rsidRDefault="00375B34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  <w:r w:rsidRPr="00375B34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ab/>
        <w:t xml:space="preserve">Кількість жертв урагану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“</w:t>
      </w:r>
      <w:r w:rsidRPr="00375B34">
        <w:rPr>
          <w:rStyle w:val="a3"/>
          <w:rFonts w:asciiTheme="majorHAnsi" w:hAnsiTheme="majorHAnsi" w:cs="Times New Roman"/>
          <w:i w:val="0"/>
          <w:iCs w:val="0"/>
          <w:sz w:val="24"/>
          <w:szCs w:val="24"/>
          <w:lang w:val="uk-UA"/>
        </w:rPr>
        <w:t>Марія”</w:t>
      </w:r>
      <w:proofErr w:type="spellEnd"/>
      <w:r w:rsidRPr="00375B34">
        <w:rPr>
          <w:rStyle w:val="a3"/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375B34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 xml:space="preserve">в Пуерто-Ріко збільшилася до 36. Влада острову заявила про евакуацію 70 тисяч чоловік, повідомляє </w:t>
      </w:r>
      <w:hyperlink r:id="rId4" w:anchor="_blank" w:history="1">
        <w:proofErr w:type="spellStart"/>
        <w:r w:rsidRPr="00375B34">
          <w:rPr>
            <w:rStyle w:val="a4"/>
            <w:rFonts w:asciiTheme="majorHAnsi" w:hAnsiTheme="majorHAnsi" w:cs="Times New Roman"/>
            <w:sz w:val="24"/>
            <w:szCs w:val="24"/>
            <w:lang w:val="uk-UA"/>
          </w:rPr>
          <w:t>Reuters</w:t>
        </w:r>
        <w:proofErr w:type="spellEnd"/>
      </w:hyperlink>
      <w:r w:rsidRPr="00375B34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.</w:t>
      </w:r>
      <w:r w:rsidRPr="00375B34">
        <w:rPr>
          <w:rStyle w:val="a3"/>
          <w:rFonts w:asciiTheme="majorHAnsi" w:hAnsiTheme="majorHAnsi" w:cs="Times New Roman"/>
          <w:i w:val="0"/>
          <w:color w:val="1A1A1A"/>
          <w:sz w:val="24"/>
          <w:szCs w:val="24"/>
          <w:lang w:val="uk-UA"/>
        </w:rPr>
        <w:t xml:space="preserve"> В</w:t>
      </w:r>
      <w:r w:rsidRPr="00375B34">
        <w:rPr>
          <w:rStyle w:val="a3"/>
          <w:rFonts w:asciiTheme="majorHAnsi" w:hAnsiTheme="majorHAnsi" w:cs="Times New Roman"/>
          <w:i w:val="0"/>
          <w:sz w:val="24"/>
          <w:szCs w:val="24"/>
          <w:lang w:val="uk-UA"/>
        </w:rPr>
        <w:t>останнє Пуерто-Ріко переніс ураган 5 категорії в 1928 році.</w:t>
      </w:r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br/>
      </w:r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  <w:t>Американський уряд виділив багатомільярдні суми для відновлення інфраструктури на острівних територіях, були також залучені служби реагування на надзвичайні ситуації й Міноборони США.</w:t>
      </w:r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br/>
      </w:r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ab/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333333"/>
          <w:sz w:val="24"/>
          <w:szCs w:val="24"/>
          <w:lang w:val="uk-UA"/>
        </w:rPr>
        <w:t>“</w:t>
      </w:r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Техас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і Флорида почуваються добре, однак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Пуерто-Рико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, яка вже постраждала від знищеної інфраструктури та величезної заборгованості, опинилася в глибокій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біді”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, - зауважив Д.Трамп у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Twitter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. За його словами, стара електромережа, що перебувала в жахливому стані, була повністю знищена. Значна частина острова була зруйнована, а питання мільярдних заборгованостей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Пуерто-Рико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перед </w:t>
      </w:r>
      <w:proofErr w:type="spellStart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>Уолл-стріт</w:t>
      </w:r>
      <w:proofErr w:type="spellEnd"/>
      <w:r w:rsidRPr="00375B34">
        <w:rPr>
          <w:rStyle w:val="a3"/>
          <w:rFonts w:asciiTheme="majorHAnsi" w:hAnsiTheme="majorHAnsi" w:cs="Times New Roman"/>
          <w:i w:val="0"/>
          <w:color w:val="212121"/>
          <w:sz w:val="24"/>
          <w:szCs w:val="24"/>
          <w:lang w:val="uk-UA"/>
        </w:rPr>
        <w:t xml:space="preserve"> і банками наразі не вирішені.</w:t>
      </w:r>
    </w:p>
    <w:p w:rsidR="00375B34" w:rsidRPr="00375B34" w:rsidRDefault="00375B34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F707DE" w:rsidRPr="00375B34" w:rsidRDefault="00F707DE" w:rsidP="00375B34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sectPr w:rsidR="00F707DE" w:rsidRPr="0037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B34"/>
    <w:rsid w:val="00375B34"/>
    <w:rsid w:val="00F7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5B34"/>
    <w:rPr>
      <w:i/>
      <w:iCs/>
    </w:rPr>
  </w:style>
  <w:style w:type="character" w:styleId="a4">
    <w:name w:val="Hyperlink"/>
    <w:rsid w:val="00375B34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ers.com/article/us-storm-maria/weakened-dam-the-latest-threat-as-puerto-rico-reels-from-hurricane-idUSKCN1BZ0AY?feedType=RSS&amp;feedName=topNews&amp;utm_source=twitter&amp;utm_medium=So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2019-03-07T10:55:00Z</dcterms:created>
  <dcterms:modified xsi:type="dcterms:W3CDTF">2019-03-07T11:11:00Z</dcterms:modified>
</cp:coreProperties>
</file>