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93" w:rsidRPr="00456FDB" w:rsidRDefault="00163A93" w:rsidP="0079100B">
      <w:pPr>
        <w:spacing w:line="360" w:lineRule="auto"/>
        <w:jc w:val="right"/>
        <w:rPr>
          <w:rFonts w:ascii="Times New Roman" w:hAnsi="Times New Roman"/>
          <w:b/>
          <w:color w:val="000000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 w:rsidRPr="00456FDB">
        <w:rPr>
          <w:rFonts w:ascii="Times New Roman" w:hAnsi="Times New Roman"/>
          <w:b/>
          <w:color w:val="000000"/>
          <w:lang w:val="uk-UA"/>
        </w:rPr>
        <w:t>Додаток до розпорядження</w:t>
      </w:r>
    </w:p>
    <w:p w:rsidR="00163A93" w:rsidRPr="00456FDB" w:rsidRDefault="00163A93" w:rsidP="00402CC8">
      <w:pPr>
        <w:spacing w:line="360" w:lineRule="auto"/>
        <w:jc w:val="right"/>
        <w:rPr>
          <w:rFonts w:ascii="Times New Roman" w:hAnsi="Times New Roman"/>
          <w:b/>
          <w:color w:val="000000"/>
          <w:lang w:val="uk-UA"/>
        </w:rPr>
      </w:pPr>
      <w:r w:rsidRPr="00BF0C6F">
        <w:rPr>
          <w:rFonts w:ascii="Times New Roman" w:hAnsi="Times New Roman"/>
          <w:b/>
          <w:color w:val="000000"/>
          <w:u w:val="single"/>
          <w:lang w:val="uk-UA"/>
        </w:rPr>
        <w:t>від 28.02.2018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 w:rsidRPr="00456FDB"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 xml:space="preserve">        </w:t>
      </w:r>
      <w:r w:rsidRPr="00BF0C6F">
        <w:rPr>
          <w:rFonts w:ascii="Times New Roman" w:hAnsi="Times New Roman"/>
          <w:b/>
          <w:color w:val="000000"/>
          <w:u w:val="single"/>
          <w:lang w:val="uk-UA"/>
        </w:rPr>
        <w:t>№0501-25</w:t>
      </w:r>
    </w:p>
    <w:p w:rsidR="00163A93" w:rsidRPr="00456FDB" w:rsidRDefault="00163A93" w:rsidP="00456FDB">
      <w:pPr>
        <w:spacing w:line="36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9A4D3D">
        <w:rPr>
          <w:rFonts w:ascii="Times New Roman" w:hAnsi="Times New Roman"/>
          <w:b/>
          <w:color w:val="000000"/>
          <w:lang w:val="uk-UA"/>
        </w:rPr>
        <w:t>Інформаційна картка про методичну роботу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3"/>
        <w:gridCol w:w="4643"/>
      </w:tblGrid>
      <w:tr w:rsidR="00163A93" w:rsidRPr="009A4D3D" w:rsidTr="0010202F">
        <w:tc>
          <w:tcPr>
            <w:tcW w:w="675" w:type="dxa"/>
          </w:tcPr>
          <w:p w:rsidR="00163A93" w:rsidRPr="0010202F" w:rsidRDefault="00163A93" w:rsidP="0010202F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1.</w:t>
            </w:r>
          </w:p>
        </w:tc>
        <w:tc>
          <w:tcPr>
            <w:tcW w:w="4253" w:type="dxa"/>
          </w:tcPr>
          <w:p w:rsidR="00163A93" w:rsidRPr="0010202F" w:rsidRDefault="00163A93" w:rsidP="0079100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Назва розробки</w:t>
            </w:r>
          </w:p>
        </w:tc>
        <w:tc>
          <w:tcPr>
            <w:tcW w:w="4643" w:type="dxa"/>
          </w:tcPr>
          <w:p w:rsidR="00163A93" w:rsidRPr="0079100B" w:rsidRDefault="00163A93" w:rsidP="0010202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Активуючі методи кооперативного навчання</w:t>
            </w:r>
          </w:p>
        </w:tc>
      </w:tr>
      <w:tr w:rsidR="00163A93" w:rsidRPr="009A4D3D" w:rsidTr="0010202F">
        <w:tc>
          <w:tcPr>
            <w:tcW w:w="675" w:type="dxa"/>
          </w:tcPr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2.</w:t>
            </w:r>
          </w:p>
        </w:tc>
        <w:tc>
          <w:tcPr>
            <w:tcW w:w="4253" w:type="dxa"/>
          </w:tcPr>
          <w:p w:rsidR="00163A93" w:rsidRPr="0010202F" w:rsidRDefault="00163A93" w:rsidP="00791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Відомості про автора-розробника: ПІБ, посада, науковий ступінь, кафедра, факультет</w:t>
            </w:r>
          </w:p>
        </w:tc>
        <w:tc>
          <w:tcPr>
            <w:tcW w:w="4643" w:type="dxa"/>
          </w:tcPr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Оніщенко Наталія Анатоліївна, доцент, кандидат філологічних наук, кафедра німецької філології та перекладу, факультет іноземних мов</w:t>
            </w:r>
          </w:p>
        </w:tc>
      </w:tr>
      <w:tr w:rsidR="00163A93" w:rsidRPr="009A4D3D" w:rsidTr="0010202F">
        <w:tc>
          <w:tcPr>
            <w:tcW w:w="675" w:type="dxa"/>
          </w:tcPr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3.</w:t>
            </w:r>
          </w:p>
        </w:tc>
        <w:tc>
          <w:tcPr>
            <w:tcW w:w="4253" w:type="dxa"/>
          </w:tcPr>
          <w:p w:rsidR="00163A93" w:rsidRPr="0010202F" w:rsidRDefault="00163A93" w:rsidP="00791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Для студентів якої спеціальності та форми навчання призначено розробку</w:t>
            </w:r>
          </w:p>
        </w:tc>
        <w:tc>
          <w:tcPr>
            <w:tcW w:w="4643" w:type="dxa"/>
          </w:tcPr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«Мова та література (німецька)», магістратура, денна форма</w:t>
            </w:r>
          </w:p>
        </w:tc>
      </w:tr>
      <w:tr w:rsidR="00163A93" w:rsidRPr="009A4D3D" w:rsidTr="0010202F">
        <w:tc>
          <w:tcPr>
            <w:tcW w:w="675" w:type="dxa"/>
          </w:tcPr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4.</w:t>
            </w:r>
          </w:p>
        </w:tc>
        <w:tc>
          <w:tcPr>
            <w:tcW w:w="4253" w:type="dxa"/>
          </w:tcPr>
          <w:p w:rsidR="00163A93" w:rsidRPr="0010202F" w:rsidRDefault="00163A93" w:rsidP="00791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Назва навчальної дисципліни, під час викладання якої використовується розробка</w:t>
            </w:r>
          </w:p>
        </w:tc>
        <w:tc>
          <w:tcPr>
            <w:tcW w:w="4643" w:type="dxa"/>
          </w:tcPr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Німецька мова як перша та друга, практика перекладу</w:t>
            </w:r>
          </w:p>
        </w:tc>
      </w:tr>
      <w:tr w:rsidR="00163A93" w:rsidRPr="0079100B" w:rsidTr="0010202F">
        <w:tc>
          <w:tcPr>
            <w:tcW w:w="675" w:type="dxa"/>
          </w:tcPr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5.</w:t>
            </w:r>
          </w:p>
        </w:tc>
        <w:tc>
          <w:tcPr>
            <w:tcW w:w="4253" w:type="dxa"/>
          </w:tcPr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10202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Стислий опис методичної розробки</w:t>
            </w:r>
          </w:p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4643" w:type="dxa"/>
          </w:tcPr>
          <w:p w:rsidR="00163A93" w:rsidRDefault="00163A93" w:rsidP="0079100B">
            <w:pPr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after="0"/>
              <w:ind w:left="132" w:firstLine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метод «станцій» (розділення навчального матеріалу на частини, робота студентів у групах над окремим частинами, завдання для самоконтролю)</w:t>
            </w:r>
          </w:p>
          <w:p w:rsidR="00163A93" w:rsidRDefault="00163A93" w:rsidP="0079100B">
            <w:pPr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after="0"/>
              <w:ind w:left="132" w:firstLine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метод «групового пазла/експертів» (модифікація методу «станцій» зі зміною учасників груп за ротаційним принципом з подальшою трансляцією інформації)</w:t>
            </w:r>
          </w:p>
          <w:p w:rsidR="00163A93" w:rsidRPr="0010202F" w:rsidRDefault="00163A93" w:rsidP="0079100B">
            <w:pPr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after="0"/>
              <w:ind w:left="132" w:firstLine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TPS</w:t>
            </w:r>
            <w:r w:rsidRPr="00FD49AD">
              <w:rPr>
                <w:rFonts w:ascii="Times New Roman" w:hAnsi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val="en-US"/>
              </w:rPr>
              <w:t>think</w:t>
            </w:r>
            <w:r w:rsidRPr="00FD49AD">
              <w:rPr>
                <w:rFonts w:ascii="Times New Roman" w:hAnsi="Times New Roman"/>
                <w:color w:val="000000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pair</w:t>
            </w:r>
            <w:r w:rsidRPr="00FD49AD">
              <w:rPr>
                <w:rFonts w:ascii="Times New Roman" w:hAnsi="Times New Roman"/>
                <w:color w:val="000000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share</w:t>
            </w:r>
            <w:r w:rsidRPr="00FD49AD">
              <w:rPr>
                <w:rFonts w:ascii="Times New Roman" w:hAnsi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(ретрансляція інформації під час діалогічних інтеракцій) </w:t>
            </w:r>
          </w:p>
        </w:tc>
      </w:tr>
      <w:tr w:rsidR="00163A93" w:rsidRPr="0079100B" w:rsidTr="0010202F">
        <w:tc>
          <w:tcPr>
            <w:tcW w:w="675" w:type="dxa"/>
          </w:tcPr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6.</w:t>
            </w:r>
          </w:p>
        </w:tc>
        <w:tc>
          <w:tcPr>
            <w:tcW w:w="4253" w:type="dxa"/>
          </w:tcPr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10202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Упровадження та переваги використання розробки</w:t>
            </w:r>
          </w:p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4643" w:type="dxa"/>
          </w:tcPr>
          <w:p w:rsidR="00163A93" w:rsidRDefault="00163A93" w:rsidP="0010202F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Практичні заняття з розвитку навичок читання, передперекладацього аналізу тексту.</w:t>
            </w:r>
          </w:p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Активує автономність навчання, відповідальність, колегіальність, навички командної роботи, зв’язок теорії і практики.</w:t>
            </w:r>
          </w:p>
        </w:tc>
      </w:tr>
      <w:tr w:rsidR="00163A93" w:rsidRPr="009A4D3D" w:rsidTr="0010202F">
        <w:tc>
          <w:tcPr>
            <w:tcW w:w="675" w:type="dxa"/>
          </w:tcPr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7.</w:t>
            </w:r>
          </w:p>
        </w:tc>
        <w:tc>
          <w:tcPr>
            <w:tcW w:w="4253" w:type="dxa"/>
          </w:tcPr>
          <w:p w:rsidR="00163A93" w:rsidRPr="0010202F" w:rsidRDefault="00163A93" w:rsidP="00791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Визначте, яким чином ви готові поділитися досвідом (взяти  участь у методичному семінарі, провести майстер-клас, розмістити інформацію на сайті університету, підготувати статтю у збірник науково-методичних праць «Проблеми сучасної освіти» тощо)</w:t>
            </w:r>
          </w:p>
        </w:tc>
        <w:tc>
          <w:tcPr>
            <w:tcW w:w="4643" w:type="dxa"/>
          </w:tcPr>
          <w:p w:rsidR="00163A93" w:rsidRDefault="00163A93" w:rsidP="0079100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участь у методичному семінарі</w:t>
            </w:r>
          </w:p>
          <w:p w:rsidR="00163A93" w:rsidRDefault="00163A93" w:rsidP="0079100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участь у науково-методичних конференціях</w:t>
            </w:r>
          </w:p>
          <w:p w:rsidR="00163A93" w:rsidRPr="0010202F" w:rsidRDefault="00163A93" w:rsidP="0079100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розміщення презентації на сайті</w:t>
            </w:r>
          </w:p>
        </w:tc>
      </w:tr>
      <w:tr w:rsidR="00163A93" w:rsidRPr="00043A8B" w:rsidTr="0010202F">
        <w:tc>
          <w:tcPr>
            <w:tcW w:w="675" w:type="dxa"/>
          </w:tcPr>
          <w:p w:rsidR="00163A93" w:rsidRPr="0010202F" w:rsidRDefault="00163A93" w:rsidP="0010202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8.</w:t>
            </w:r>
          </w:p>
        </w:tc>
        <w:tc>
          <w:tcPr>
            <w:tcW w:w="4253" w:type="dxa"/>
          </w:tcPr>
          <w:p w:rsidR="00163A93" w:rsidRPr="0010202F" w:rsidRDefault="00163A93" w:rsidP="00791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Електронна адреса для листування</w:t>
            </w:r>
          </w:p>
        </w:tc>
        <w:tc>
          <w:tcPr>
            <w:tcW w:w="4643" w:type="dxa"/>
          </w:tcPr>
          <w:p w:rsidR="00163A93" w:rsidRPr="00043A8B" w:rsidRDefault="00163A93" w:rsidP="0010202F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043A8B"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043A8B"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onishchenko</w:t>
            </w:r>
            <w:r w:rsidRPr="00043A8B">
              <w:rPr>
                <w:rFonts w:ascii="Times New Roman" w:hAnsi="Times New Roman"/>
                <w:color w:val="000000"/>
                <w:lang w:val="uk-UA"/>
              </w:rPr>
              <w:t>@</w:t>
            </w:r>
            <w:r>
              <w:rPr>
                <w:rFonts w:ascii="Times New Roman" w:hAnsi="Times New Roman"/>
                <w:color w:val="000000"/>
                <w:lang w:val="en-US"/>
              </w:rPr>
              <w:t>karazin</w:t>
            </w:r>
            <w:r w:rsidRPr="00043A8B"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ua</w:t>
            </w:r>
          </w:p>
        </w:tc>
      </w:tr>
    </w:tbl>
    <w:p w:rsidR="00163A93" w:rsidRPr="009A4D3D" w:rsidRDefault="00163A93" w:rsidP="00A043AC">
      <w:pPr>
        <w:jc w:val="both"/>
        <w:rPr>
          <w:rFonts w:ascii="Times New Roman" w:hAnsi="Times New Roman"/>
          <w:color w:val="000000"/>
          <w:lang w:val="uk-UA"/>
        </w:rPr>
      </w:pPr>
    </w:p>
    <w:p w:rsidR="00163A93" w:rsidRPr="009A4D3D" w:rsidRDefault="00163A93" w:rsidP="00A043AC">
      <w:p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Розробник Оніщенко Н.А.</w:t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</w:p>
    <w:p w:rsidR="00163A93" w:rsidRDefault="00163A93" w:rsidP="00A043AC">
      <w:pPr>
        <w:jc w:val="both"/>
        <w:rPr>
          <w:rFonts w:ascii="Times New Roman" w:hAnsi="Times New Roman"/>
          <w:color w:val="000000"/>
          <w:lang w:val="uk-UA"/>
        </w:rPr>
      </w:pPr>
      <w:r w:rsidRPr="009A4D3D">
        <w:rPr>
          <w:rFonts w:ascii="Times New Roman" w:hAnsi="Times New Roman"/>
          <w:color w:val="000000"/>
          <w:lang w:val="uk-UA"/>
        </w:rPr>
        <w:t>Завідувач кафедри</w:t>
      </w:r>
      <w:r>
        <w:rPr>
          <w:rFonts w:ascii="Times New Roman" w:hAnsi="Times New Roman"/>
          <w:color w:val="000000"/>
          <w:lang w:val="uk-UA"/>
        </w:rPr>
        <w:t xml:space="preserve"> Кривенко В.П.</w:t>
      </w:r>
      <w:r w:rsidRPr="009A4D3D">
        <w:rPr>
          <w:rFonts w:ascii="Times New Roman" w:hAnsi="Times New Roman"/>
          <w:color w:val="000000"/>
          <w:lang w:val="uk-UA"/>
        </w:rPr>
        <w:tab/>
      </w:r>
    </w:p>
    <w:p w:rsidR="00163A93" w:rsidRPr="00456FDB" w:rsidRDefault="00163A93" w:rsidP="008267CA">
      <w:pPr>
        <w:spacing w:line="360" w:lineRule="auto"/>
        <w:jc w:val="right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 w:type="page"/>
      </w:r>
      <w:r w:rsidRPr="00456FDB">
        <w:rPr>
          <w:rFonts w:ascii="Times New Roman" w:hAnsi="Times New Roman"/>
          <w:b/>
          <w:color w:val="000000"/>
          <w:lang w:val="uk-UA"/>
        </w:rPr>
        <w:t>Додаток до розпорядження</w:t>
      </w:r>
    </w:p>
    <w:p w:rsidR="00163A93" w:rsidRPr="00456FDB" w:rsidRDefault="00163A93" w:rsidP="008267CA">
      <w:pPr>
        <w:spacing w:line="360" w:lineRule="auto"/>
        <w:jc w:val="right"/>
        <w:rPr>
          <w:rFonts w:ascii="Times New Roman" w:hAnsi="Times New Roman"/>
          <w:b/>
          <w:color w:val="000000"/>
          <w:lang w:val="uk-UA"/>
        </w:rPr>
      </w:pPr>
      <w:r w:rsidRPr="00BF0C6F">
        <w:rPr>
          <w:rFonts w:ascii="Times New Roman" w:hAnsi="Times New Roman"/>
          <w:b/>
          <w:color w:val="000000"/>
          <w:u w:val="single"/>
          <w:lang w:val="uk-UA"/>
        </w:rPr>
        <w:t>від 28.02.2018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 w:rsidRPr="00456FDB"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 xml:space="preserve">        </w:t>
      </w:r>
      <w:r w:rsidRPr="00BF0C6F">
        <w:rPr>
          <w:rFonts w:ascii="Times New Roman" w:hAnsi="Times New Roman"/>
          <w:b/>
          <w:color w:val="000000"/>
          <w:u w:val="single"/>
          <w:lang w:val="uk-UA"/>
        </w:rPr>
        <w:t>№0501-25</w:t>
      </w:r>
    </w:p>
    <w:p w:rsidR="00163A93" w:rsidRPr="00456FDB" w:rsidRDefault="00163A93" w:rsidP="008267CA">
      <w:pPr>
        <w:spacing w:line="36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9A4D3D">
        <w:rPr>
          <w:rFonts w:ascii="Times New Roman" w:hAnsi="Times New Roman"/>
          <w:b/>
          <w:color w:val="000000"/>
          <w:lang w:val="uk-UA"/>
        </w:rPr>
        <w:t>Інформаційна картка про методичну роботу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3"/>
        <w:gridCol w:w="4643"/>
      </w:tblGrid>
      <w:tr w:rsidR="00163A93" w:rsidRPr="009A4D3D" w:rsidTr="005015C0">
        <w:tc>
          <w:tcPr>
            <w:tcW w:w="675" w:type="dxa"/>
          </w:tcPr>
          <w:p w:rsidR="00163A93" w:rsidRPr="0010202F" w:rsidRDefault="00163A93" w:rsidP="005015C0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1.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Назва розробки</w:t>
            </w:r>
          </w:p>
        </w:tc>
        <w:tc>
          <w:tcPr>
            <w:tcW w:w="4643" w:type="dxa"/>
          </w:tcPr>
          <w:p w:rsidR="00163A93" w:rsidRPr="0079100B" w:rsidRDefault="00163A93" w:rsidP="005015C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Проектна робота</w:t>
            </w:r>
          </w:p>
        </w:tc>
      </w:tr>
      <w:tr w:rsidR="00163A93" w:rsidRPr="009A4D3D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2.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Відомості про автора-розробника: ПІБ, посада, науковий ступінь, кафедра, факультет</w:t>
            </w:r>
          </w:p>
        </w:tc>
        <w:tc>
          <w:tcPr>
            <w:tcW w:w="4643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Оніщенко Наталія Анатоліївна, доцент, кандидат філологічних наук, кафедра німецької філології та перекладу, факультет іноземних мов</w:t>
            </w:r>
          </w:p>
        </w:tc>
      </w:tr>
      <w:tr w:rsidR="00163A93" w:rsidRPr="009A4D3D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3.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Для студентів якої спеціальності та форми навчання призначено розробку</w:t>
            </w:r>
          </w:p>
        </w:tc>
        <w:tc>
          <w:tcPr>
            <w:tcW w:w="4643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«Мова та література (німецька)», магістратура, денна, заочна форма</w:t>
            </w:r>
          </w:p>
        </w:tc>
      </w:tr>
      <w:tr w:rsidR="00163A93" w:rsidRPr="009A4D3D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4.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Назва навчальної дисципліни, під час викладання якої використовується розробка</w:t>
            </w:r>
          </w:p>
        </w:tc>
        <w:tc>
          <w:tcPr>
            <w:tcW w:w="4643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Німецька мова як перша та друга</w:t>
            </w:r>
          </w:p>
        </w:tc>
      </w:tr>
      <w:tr w:rsidR="00163A93" w:rsidRPr="0079100B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5.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Стислий опис методичної розробки</w:t>
            </w: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4643" w:type="dxa"/>
          </w:tcPr>
          <w:p w:rsidR="00163A93" w:rsidRPr="0010202F" w:rsidRDefault="00163A93" w:rsidP="008267CA">
            <w:pPr>
              <w:spacing w:after="0"/>
              <w:ind w:left="2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При роботі над лексичними темами (актуальними проблемними питаннями) формуються групи студентів, які у вільній формі мають розробити один із аспектів проблеми. Фази проектної роботи: а) ініціація; б) планування; в) дослідження та аналіз; г) презентація; д) евалюація </w:t>
            </w:r>
          </w:p>
        </w:tc>
      </w:tr>
      <w:tr w:rsidR="00163A93" w:rsidRPr="0079100B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6.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Упровадження та переваги використання розробки</w:t>
            </w: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4643" w:type="dxa"/>
          </w:tcPr>
          <w:p w:rsidR="00163A93" w:rsidRDefault="00163A93" w:rsidP="005015C0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Практичні заняття з розвитку навичок говоріння.</w:t>
            </w: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Представляє діяльнісний підхід, активує автономність навчання, колегіальність, навички самоорганізації,  командної роботи, навички самостійного пошуку та аналізу інформації, презентації,  міждисциплінарність, має соціальне спрямування</w:t>
            </w:r>
          </w:p>
        </w:tc>
      </w:tr>
      <w:tr w:rsidR="00163A93" w:rsidRPr="009A4D3D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7.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Визначте, яким чином ви готові поділитися досвідом (взяти  участь у методичному семінарі, провести майстер-клас, розмістити інформацію на сайті університету, підготувати статтю у збірник науково-методичних праць «Проблеми сучасної освіти» тощо)</w:t>
            </w:r>
          </w:p>
        </w:tc>
        <w:tc>
          <w:tcPr>
            <w:tcW w:w="4643" w:type="dxa"/>
          </w:tcPr>
          <w:p w:rsidR="00163A93" w:rsidRDefault="00163A93" w:rsidP="005015C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участь у методичному семінарі</w:t>
            </w:r>
          </w:p>
          <w:p w:rsidR="00163A93" w:rsidRDefault="00163A93" w:rsidP="005015C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участь у науково-методичних конференціях</w:t>
            </w:r>
          </w:p>
          <w:p w:rsidR="00163A93" w:rsidRPr="0010202F" w:rsidRDefault="00163A93" w:rsidP="005015C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розміщення презентації на сайті</w:t>
            </w:r>
          </w:p>
        </w:tc>
      </w:tr>
      <w:tr w:rsidR="00163A93" w:rsidRPr="00043A8B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8.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Електронна адреса для листування</w:t>
            </w:r>
          </w:p>
        </w:tc>
        <w:tc>
          <w:tcPr>
            <w:tcW w:w="4643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043A8B"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043A8B"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onishchenko</w:t>
            </w:r>
            <w:r w:rsidRPr="00043A8B">
              <w:rPr>
                <w:rFonts w:ascii="Times New Roman" w:hAnsi="Times New Roman"/>
                <w:color w:val="000000"/>
                <w:lang w:val="uk-UA"/>
              </w:rPr>
              <w:t>@</w:t>
            </w:r>
            <w:r>
              <w:rPr>
                <w:rFonts w:ascii="Times New Roman" w:hAnsi="Times New Roman"/>
                <w:color w:val="000000"/>
                <w:lang w:val="en-US"/>
              </w:rPr>
              <w:t>karazin</w:t>
            </w:r>
            <w:r w:rsidRPr="00043A8B"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ua</w:t>
            </w:r>
          </w:p>
        </w:tc>
      </w:tr>
    </w:tbl>
    <w:p w:rsidR="00163A93" w:rsidRPr="009A4D3D" w:rsidRDefault="00163A93" w:rsidP="008267CA">
      <w:pPr>
        <w:jc w:val="both"/>
        <w:rPr>
          <w:rFonts w:ascii="Times New Roman" w:hAnsi="Times New Roman"/>
          <w:color w:val="000000"/>
          <w:lang w:val="uk-UA"/>
        </w:rPr>
      </w:pPr>
    </w:p>
    <w:p w:rsidR="00163A93" w:rsidRPr="009A4D3D" w:rsidRDefault="00163A93" w:rsidP="008267CA">
      <w:p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Розробник Оніщенко Н.А.</w:t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</w:p>
    <w:p w:rsidR="00163A93" w:rsidRPr="009A4D3D" w:rsidRDefault="00163A93" w:rsidP="008267CA">
      <w:pPr>
        <w:jc w:val="both"/>
        <w:rPr>
          <w:rFonts w:ascii="Times New Roman" w:hAnsi="Times New Roman"/>
          <w:color w:val="000000"/>
          <w:lang w:val="uk-UA"/>
        </w:rPr>
      </w:pPr>
      <w:r w:rsidRPr="009A4D3D">
        <w:rPr>
          <w:rFonts w:ascii="Times New Roman" w:hAnsi="Times New Roman"/>
          <w:color w:val="000000"/>
          <w:lang w:val="uk-UA"/>
        </w:rPr>
        <w:t>Завідувач кафедри</w:t>
      </w:r>
      <w:r>
        <w:rPr>
          <w:rFonts w:ascii="Times New Roman" w:hAnsi="Times New Roman"/>
          <w:color w:val="000000"/>
          <w:lang w:val="uk-UA"/>
        </w:rPr>
        <w:t xml:space="preserve"> Кривенко В.П.</w:t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</w:p>
    <w:p w:rsidR="00163A93" w:rsidRDefault="00163A93" w:rsidP="00A043AC">
      <w:pPr>
        <w:jc w:val="both"/>
        <w:rPr>
          <w:rFonts w:ascii="Times New Roman" w:hAnsi="Times New Roman"/>
          <w:color w:val="000000"/>
          <w:lang w:val="uk-UA"/>
        </w:rPr>
      </w:pP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</w:p>
    <w:p w:rsidR="00163A93" w:rsidRPr="00456FDB" w:rsidRDefault="00163A93" w:rsidP="001572BB">
      <w:pPr>
        <w:spacing w:line="360" w:lineRule="auto"/>
        <w:jc w:val="right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 w:type="page"/>
      </w:r>
      <w:r w:rsidRPr="00456FDB">
        <w:rPr>
          <w:rFonts w:ascii="Times New Roman" w:hAnsi="Times New Roman"/>
          <w:b/>
          <w:color w:val="000000"/>
          <w:lang w:val="uk-UA"/>
        </w:rPr>
        <w:t>Додаток до розпорядження</w:t>
      </w:r>
    </w:p>
    <w:p w:rsidR="00163A93" w:rsidRPr="00456FDB" w:rsidRDefault="00163A93" w:rsidP="001572BB">
      <w:pPr>
        <w:spacing w:line="360" w:lineRule="auto"/>
        <w:jc w:val="right"/>
        <w:rPr>
          <w:rFonts w:ascii="Times New Roman" w:hAnsi="Times New Roman"/>
          <w:b/>
          <w:color w:val="000000"/>
          <w:lang w:val="uk-UA"/>
        </w:rPr>
      </w:pPr>
      <w:r w:rsidRPr="00BF0C6F">
        <w:rPr>
          <w:rFonts w:ascii="Times New Roman" w:hAnsi="Times New Roman"/>
          <w:b/>
          <w:color w:val="000000"/>
          <w:u w:val="single"/>
          <w:lang w:val="uk-UA"/>
        </w:rPr>
        <w:t>від 28.02.2018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 w:rsidRPr="00456FDB"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 xml:space="preserve">        </w:t>
      </w:r>
      <w:r w:rsidRPr="00BF0C6F">
        <w:rPr>
          <w:rFonts w:ascii="Times New Roman" w:hAnsi="Times New Roman"/>
          <w:b/>
          <w:color w:val="000000"/>
          <w:u w:val="single"/>
          <w:lang w:val="uk-UA"/>
        </w:rPr>
        <w:t>№0501-25</w:t>
      </w:r>
    </w:p>
    <w:p w:rsidR="00163A93" w:rsidRPr="00456FDB" w:rsidRDefault="00163A93" w:rsidP="001572BB">
      <w:pPr>
        <w:spacing w:line="36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9A4D3D">
        <w:rPr>
          <w:rFonts w:ascii="Times New Roman" w:hAnsi="Times New Roman"/>
          <w:b/>
          <w:color w:val="000000"/>
          <w:lang w:val="uk-UA"/>
        </w:rPr>
        <w:t>Інформаційна картка про методичну роботу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3"/>
        <w:gridCol w:w="4643"/>
      </w:tblGrid>
      <w:tr w:rsidR="00163A93" w:rsidRPr="009A4D3D" w:rsidTr="005015C0">
        <w:tc>
          <w:tcPr>
            <w:tcW w:w="675" w:type="dxa"/>
          </w:tcPr>
          <w:p w:rsidR="00163A93" w:rsidRPr="0010202F" w:rsidRDefault="00163A93" w:rsidP="005015C0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1.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Назва розробки</w:t>
            </w:r>
          </w:p>
        </w:tc>
        <w:tc>
          <w:tcPr>
            <w:tcW w:w="4643" w:type="dxa"/>
          </w:tcPr>
          <w:p w:rsidR="00163A93" w:rsidRPr="001572BB" w:rsidRDefault="00163A93" w:rsidP="005015C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Взаємне читання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(reciprocal reading) </w:t>
            </w:r>
          </w:p>
        </w:tc>
      </w:tr>
      <w:tr w:rsidR="00163A93" w:rsidRPr="009A4D3D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2.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Відомості про автора-розробника: ПІБ, посада, науковий ступінь, кафедра, факультет</w:t>
            </w:r>
          </w:p>
        </w:tc>
        <w:tc>
          <w:tcPr>
            <w:tcW w:w="4643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Оніщенко Наталія Анатоліївна, доцент, кандидат філологічних наук, кафедра німецької філології та перекладу, факультет іноземних мов</w:t>
            </w:r>
          </w:p>
        </w:tc>
      </w:tr>
      <w:tr w:rsidR="00163A93" w:rsidRPr="009A4D3D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3.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Для студентів якої спеціальності та форми навчання призначено розробку</w:t>
            </w:r>
          </w:p>
        </w:tc>
        <w:tc>
          <w:tcPr>
            <w:tcW w:w="4643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«Мова та література (німецька)», магістратура, денна, заочна форма</w:t>
            </w:r>
          </w:p>
        </w:tc>
      </w:tr>
      <w:tr w:rsidR="00163A93" w:rsidRPr="009A4D3D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4.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Назва навчальної дисципліни, під час викладання якої використовується розробка</w:t>
            </w:r>
          </w:p>
        </w:tc>
        <w:tc>
          <w:tcPr>
            <w:tcW w:w="4643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Німецька мова як перша та друга, практика перекладу німецької мови як першої та другої. </w:t>
            </w:r>
          </w:p>
        </w:tc>
      </w:tr>
      <w:tr w:rsidR="00163A93" w:rsidRPr="0079100B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5.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Стислий опис методичної розробки</w:t>
            </w: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4643" w:type="dxa"/>
          </w:tcPr>
          <w:p w:rsidR="00163A93" w:rsidRPr="0010202F" w:rsidRDefault="00163A93" w:rsidP="005015C0">
            <w:pPr>
              <w:spacing w:after="0"/>
              <w:ind w:left="2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Одна з форм парної роботи. Учасники пар отримують різні уривки тексту і мають коректно давати запит на інформацію, якої бракує.  </w:t>
            </w:r>
          </w:p>
        </w:tc>
      </w:tr>
      <w:tr w:rsidR="00163A93" w:rsidRPr="0079100B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6.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Упровадження та переваги використання розробки</w:t>
            </w: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4643" w:type="dxa"/>
          </w:tcPr>
          <w:p w:rsidR="00163A93" w:rsidRDefault="00163A93" w:rsidP="005015C0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Практичні заняття з розвитку навичок читання; аспект домашнє/індивідуальне читання</w:t>
            </w: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Активує автономність навчання, навички комунікації,  прогнозування, випередження (для послідового та синхронного перекладу)</w:t>
            </w:r>
          </w:p>
        </w:tc>
      </w:tr>
      <w:tr w:rsidR="00163A93" w:rsidRPr="009A4D3D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7.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Визначте, яким чином ви готові поділитися досвідом (взяти  участь у методичному семінарі, провести майстер-клас, розмістити інформацію на сайті університету, підготувати статтю у збірник науково-методичних праць «Проблеми сучасної освіти» тощо)</w:t>
            </w:r>
          </w:p>
        </w:tc>
        <w:tc>
          <w:tcPr>
            <w:tcW w:w="4643" w:type="dxa"/>
          </w:tcPr>
          <w:p w:rsidR="00163A93" w:rsidRDefault="00163A93" w:rsidP="005015C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участь у методичному семінарі</w:t>
            </w:r>
          </w:p>
          <w:p w:rsidR="00163A93" w:rsidRDefault="00163A93" w:rsidP="005015C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участь у науково-методичних конференціях</w:t>
            </w:r>
          </w:p>
          <w:p w:rsidR="00163A93" w:rsidRPr="0010202F" w:rsidRDefault="00163A93" w:rsidP="005015C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розміщення презентації на сайті</w:t>
            </w:r>
          </w:p>
        </w:tc>
      </w:tr>
      <w:tr w:rsidR="00163A93" w:rsidRPr="00043A8B" w:rsidTr="005015C0">
        <w:tc>
          <w:tcPr>
            <w:tcW w:w="675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8.</w:t>
            </w:r>
          </w:p>
        </w:tc>
        <w:tc>
          <w:tcPr>
            <w:tcW w:w="4253" w:type="dxa"/>
          </w:tcPr>
          <w:p w:rsidR="00163A93" w:rsidRPr="0010202F" w:rsidRDefault="00163A93" w:rsidP="005015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0202F">
              <w:rPr>
                <w:rFonts w:ascii="Times New Roman" w:hAnsi="Times New Roman"/>
                <w:b/>
                <w:color w:val="000000"/>
                <w:lang w:val="uk-UA"/>
              </w:rPr>
              <w:t>Електронна адреса для листування</w:t>
            </w:r>
          </w:p>
        </w:tc>
        <w:tc>
          <w:tcPr>
            <w:tcW w:w="4643" w:type="dxa"/>
          </w:tcPr>
          <w:p w:rsidR="00163A93" w:rsidRPr="0010202F" w:rsidRDefault="00163A93" w:rsidP="005015C0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043A8B"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043A8B"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onishchenko</w:t>
            </w:r>
            <w:r w:rsidRPr="00043A8B">
              <w:rPr>
                <w:rFonts w:ascii="Times New Roman" w:hAnsi="Times New Roman"/>
                <w:color w:val="000000"/>
                <w:lang w:val="uk-UA"/>
              </w:rPr>
              <w:t>@</w:t>
            </w:r>
            <w:r>
              <w:rPr>
                <w:rFonts w:ascii="Times New Roman" w:hAnsi="Times New Roman"/>
                <w:color w:val="000000"/>
                <w:lang w:val="en-US"/>
              </w:rPr>
              <w:t>karazin</w:t>
            </w:r>
            <w:r w:rsidRPr="00043A8B"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ua</w:t>
            </w:r>
          </w:p>
        </w:tc>
      </w:tr>
    </w:tbl>
    <w:p w:rsidR="00163A93" w:rsidRPr="009A4D3D" w:rsidRDefault="00163A93" w:rsidP="001572BB">
      <w:pPr>
        <w:jc w:val="both"/>
        <w:rPr>
          <w:rFonts w:ascii="Times New Roman" w:hAnsi="Times New Roman"/>
          <w:color w:val="000000"/>
          <w:lang w:val="uk-UA"/>
        </w:rPr>
      </w:pPr>
    </w:p>
    <w:p w:rsidR="00163A93" w:rsidRPr="009A4D3D" w:rsidRDefault="00163A93" w:rsidP="001572BB">
      <w:p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Розробник Оніщенко Н.А.</w:t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</w:p>
    <w:p w:rsidR="00163A93" w:rsidRPr="009A4D3D" w:rsidRDefault="00163A93" w:rsidP="001572BB">
      <w:pPr>
        <w:jc w:val="both"/>
        <w:rPr>
          <w:rFonts w:ascii="Times New Roman" w:hAnsi="Times New Roman"/>
          <w:color w:val="000000"/>
          <w:lang w:val="uk-UA"/>
        </w:rPr>
      </w:pPr>
      <w:r w:rsidRPr="009A4D3D">
        <w:rPr>
          <w:rFonts w:ascii="Times New Roman" w:hAnsi="Times New Roman"/>
          <w:color w:val="000000"/>
          <w:lang w:val="uk-UA"/>
        </w:rPr>
        <w:t>Завідувач кафедри</w:t>
      </w:r>
      <w:r>
        <w:rPr>
          <w:rFonts w:ascii="Times New Roman" w:hAnsi="Times New Roman"/>
          <w:color w:val="000000"/>
          <w:lang w:val="uk-UA"/>
        </w:rPr>
        <w:t xml:space="preserve"> Кривенко В.П.</w:t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</w:p>
    <w:p w:rsidR="00163A93" w:rsidRPr="009A4D3D" w:rsidRDefault="00163A93" w:rsidP="00A043AC">
      <w:pPr>
        <w:jc w:val="both"/>
        <w:rPr>
          <w:rFonts w:ascii="Times New Roman" w:hAnsi="Times New Roman"/>
          <w:color w:val="000000"/>
          <w:lang w:val="uk-UA"/>
        </w:rPr>
      </w:pPr>
      <w:r w:rsidRPr="009A4D3D">
        <w:rPr>
          <w:rFonts w:ascii="Times New Roman" w:hAnsi="Times New Roman"/>
          <w:color w:val="000000"/>
          <w:lang w:val="uk-UA"/>
        </w:rPr>
        <w:tab/>
      </w:r>
      <w:r w:rsidRPr="009A4D3D">
        <w:rPr>
          <w:rFonts w:ascii="Times New Roman" w:hAnsi="Times New Roman"/>
          <w:color w:val="000000"/>
          <w:lang w:val="uk-UA"/>
        </w:rPr>
        <w:tab/>
      </w:r>
    </w:p>
    <w:sectPr w:rsidR="00163A93" w:rsidRPr="009A4D3D" w:rsidSect="0046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44EA"/>
    <w:multiLevelType w:val="hybridMultilevel"/>
    <w:tmpl w:val="DC322D28"/>
    <w:lvl w:ilvl="0" w:tplc="C3E01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11A24"/>
    <w:multiLevelType w:val="hybridMultilevel"/>
    <w:tmpl w:val="9E1E6810"/>
    <w:lvl w:ilvl="0" w:tplc="61209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FB4"/>
    <w:rsid w:val="00024148"/>
    <w:rsid w:val="00042527"/>
    <w:rsid w:val="00043A8B"/>
    <w:rsid w:val="000A4DF0"/>
    <w:rsid w:val="0010202F"/>
    <w:rsid w:val="00136227"/>
    <w:rsid w:val="001572BB"/>
    <w:rsid w:val="00163A93"/>
    <w:rsid w:val="001D27F3"/>
    <w:rsid w:val="002F4E52"/>
    <w:rsid w:val="00402CC8"/>
    <w:rsid w:val="00450E72"/>
    <w:rsid w:val="00456FDB"/>
    <w:rsid w:val="00462D28"/>
    <w:rsid w:val="00473868"/>
    <w:rsid w:val="00485D60"/>
    <w:rsid w:val="004D0C6B"/>
    <w:rsid w:val="004E045A"/>
    <w:rsid w:val="004F0323"/>
    <w:rsid w:val="004F65F6"/>
    <w:rsid w:val="005015C0"/>
    <w:rsid w:val="00603A65"/>
    <w:rsid w:val="00606A8E"/>
    <w:rsid w:val="00614355"/>
    <w:rsid w:val="006C3370"/>
    <w:rsid w:val="00712FEC"/>
    <w:rsid w:val="0079100B"/>
    <w:rsid w:val="007B1812"/>
    <w:rsid w:val="00807432"/>
    <w:rsid w:val="00807E42"/>
    <w:rsid w:val="008267CA"/>
    <w:rsid w:val="00834090"/>
    <w:rsid w:val="00835543"/>
    <w:rsid w:val="00864413"/>
    <w:rsid w:val="008B4F0C"/>
    <w:rsid w:val="0091502E"/>
    <w:rsid w:val="00972C66"/>
    <w:rsid w:val="00992A25"/>
    <w:rsid w:val="009A4D3D"/>
    <w:rsid w:val="009E6A9D"/>
    <w:rsid w:val="00A043AC"/>
    <w:rsid w:val="00BF0C6F"/>
    <w:rsid w:val="00C43540"/>
    <w:rsid w:val="00CE0859"/>
    <w:rsid w:val="00D25340"/>
    <w:rsid w:val="00D41BA6"/>
    <w:rsid w:val="00D7546D"/>
    <w:rsid w:val="00EE2FB4"/>
    <w:rsid w:val="00F53B03"/>
    <w:rsid w:val="00FD49AD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FB4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2FB4"/>
    <w:rPr>
      <w:rFonts w:ascii="Arial" w:hAnsi="Arial" w:cs="Arial"/>
      <w:bCs/>
      <w:kern w:val="32"/>
      <w:sz w:val="32"/>
      <w:szCs w:val="32"/>
      <w:lang w:val="uk-UA" w:eastAsia="ru-RU"/>
    </w:rPr>
  </w:style>
  <w:style w:type="paragraph" w:styleId="ListParagraph">
    <w:name w:val="List Paragraph"/>
    <w:basedOn w:val="Normal"/>
    <w:uiPriority w:val="99"/>
    <w:qFormat/>
    <w:rsid w:val="008B4F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E2FB4"/>
    <w:pPr>
      <w:widowControl w:val="0"/>
      <w:spacing w:after="0" w:line="312" w:lineRule="auto"/>
      <w:ind w:left="-567"/>
      <w:jc w:val="center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EE2FB4"/>
    <w:rPr>
      <w:rFonts w:ascii="Times New Roman" w:hAnsi="Times New Roman" w:cs="Times New Roman"/>
      <w:sz w:val="20"/>
      <w:szCs w:val="20"/>
      <w:lang w:val="uk-UA" w:eastAsia="uk-UA"/>
    </w:rPr>
  </w:style>
  <w:style w:type="character" w:styleId="Hyperlink">
    <w:name w:val="Hyperlink"/>
    <w:basedOn w:val="DefaultParagraphFont"/>
    <w:uiPriority w:val="99"/>
    <w:rsid w:val="00D41B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D0C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770</Words>
  <Characters>4391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НМЦ</dc:creator>
  <cp:keywords/>
  <dc:description/>
  <cp:lastModifiedBy>Наталья</cp:lastModifiedBy>
  <cp:revision>10</cp:revision>
  <cp:lastPrinted>2018-02-22T09:33:00Z</cp:lastPrinted>
  <dcterms:created xsi:type="dcterms:W3CDTF">2018-03-03T07:37:00Z</dcterms:created>
  <dcterms:modified xsi:type="dcterms:W3CDTF">2018-03-03T08:31:00Z</dcterms:modified>
</cp:coreProperties>
</file>